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CE3D7" w14:textId="7BFCCE5F" w:rsidR="00DF011F" w:rsidRDefault="00DF011F" w:rsidP="00DF011F">
      <w:pPr>
        <w:jc w:val="center"/>
      </w:pPr>
      <w:bookmarkStart w:id="0" w:name="_GoBack"/>
      <w:bookmarkEnd w:id="0"/>
      <w:r>
        <w:rPr>
          <w:noProof/>
        </w:rPr>
        <w:drawing>
          <wp:inline distT="0" distB="0" distL="0" distR="0" wp14:anchorId="370CAF25" wp14:editId="6068D546">
            <wp:extent cx="3276600" cy="1092199"/>
            <wp:effectExtent l="0" t="0" r="0" b="63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361372" cy="1120456"/>
                    </a:xfrm>
                    <a:prstGeom prst="rect">
                      <a:avLst/>
                    </a:prstGeom>
                  </pic:spPr>
                </pic:pic>
              </a:graphicData>
            </a:graphic>
          </wp:inline>
        </w:drawing>
      </w:r>
    </w:p>
    <w:p w14:paraId="714A6457" w14:textId="77777777" w:rsidR="00B31DFA" w:rsidRDefault="00B31DFA" w:rsidP="009F0A12">
      <w:pPr>
        <w:jc w:val="center"/>
        <w:rPr>
          <w:rFonts w:ascii="Times New Roman" w:hAnsi="Times New Roman" w:cs="Times New Roman"/>
          <w:b/>
          <w:bCs/>
          <w:color w:val="2F5496" w:themeColor="accent1" w:themeShade="BF"/>
          <w:sz w:val="40"/>
          <w:szCs w:val="40"/>
        </w:rPr>
      </w:pPr>
    </w:p>
    <w:p w14:paraId="170196AB" w14:textId="43BB0114" w:rsidR="00DF011F" w:rsidRPr="009F0A12" w:rsidRDefault="00DF011F" w:rsidP="009F0A12">
      <w:pPr>
        <w:jc w:val="center"/>
        <w:rPr>
          <w:rFonts w:ascii="Times New Roman" w:hAnsi="Times New Roman" w:cs="Times New Roman"/>
          <w:b/>
          <w:bCs/>
          <w:color w:val="2F5496" w:themeColor="accent1" w:themeShade="BF"/>
          <w:sz w:val="40"/>
          <w:szCs w:val="40"/>
        </w:rPr>
      </w:pPr>
      <w:r w:rsidRPr="009F0A12">
        <w:rPr>
          <w:rFonts w:ascii="Times New Roman" w:hAnsi="Times New Roman" w:cs="Times New Roman"/>
          <w:b/>
          <w:bCs/>
          <w:color w:val="2F5496" w:themeColor="accent1" w:themeShade="BF"/>
          <w:sz w:val="40"/>
          <w:szCs w:val="40"/>
        </w:rPr>
        <w:t>JOB OPPORTUNITIES</w:t>
      </w:r>
      <w:r w:rsidR="005E4696">
        <w:rPr>
          <w:rFonts w:ascii="Times New Roman" w:hAnsi="Times New Roman" w:cs="Times New Roman"/>
          <w:b/>
          <w:bCs/>
          <w:color w:val="2F5496" w:themeColor="accent1" w:themeShade="BF"/>
          <w:sz w:val="40"/>
          <w:szCs w:val="40"/>
        </w:rPr>
        <w:t xml:space="preserve">, as of </w:t>
      </w:r>
      <w:r w:rsidR="00060DBE" w:rsidRPr="003F09D9">
        <w:rPr>
          <w:rFonts w:ascii="Times New Roman" w:hAnsi="Times New Roman" w:cs="Times New Roman"/>
          <w:b/>
          <w:bCs/>
          <w:color w:val="2F5496" w:themeColor="accent1" w:themeShade="BF"/>
          <w:sz w:val="40"/>
          <w:szCs w:val="40"/>
          <w:highlight w:val="yellow"/>
          <w:u w:val="single"/>
        </w:rPr>
        <w:t>1</w:t>
      </w:r>
      <w:r w:rsidR="00C64995">
        <w:rPr>
          <w:rFonts w:ascii="Times New Roman" w:hAnsi="Times New Roman" w:cs="Times New Roman"/>
          <w:b/>
          <w:bCs/>
          <w:color w:val="2F5496" w:themeColor="accent1" w:themeShade="BF"/>
          <w:sz w:val="40"/>
          <w:szCs w:val="40"/>
          <w:highlight w:val="yellow"/>
          <w:u w:val="single"/>
        </w:rPr>
        <w:t>2</w:t>
      </w:r>
      <w:r w:rsidR="005E4696" w:rsidRPr="003F09D9">
        <w:rPr>
          <w:rFonts w:ascii="Times New Roman" w:hAnsi="Times New Roman" w:cs="Times New Roman"/>
          <w:b/>
          <w:bCs/>
          <w:color w:val="2F5496" w:themeColor="accent1" w:themeShade="BF"/>
          <w:sz w:val="40"/>
          <w:szCs w:val="40"/>
          <w:highlight w:val="yellow"/>
          <w:u w:val="single"/>
        </w:rPr>
        <w:t>/</w:t>
      </w:r>
      <w:r w:rsidR="006E68A5">
        <w:rPr>
          <w:rFonts w:ascii="Times New Roman" w:hAnsi="Times New Roman" w:cs="Times New Roman"/>
          <w:b/>
          <w:bCs/>
          <w:color w:val="2F5496" w:themeColor="accent1" w:themeShade="BF"/>
          <w:sz w:val="40"/>
          <w:szCs w:val="40"/>
          <w:highlight w:val="yellow"/>
          <w:u w:val="single"/>
        </w:rPr>
        <w:t>2</w:t>
      </w:r>
      <w:r w:rsidR="00C64995">
        <w:rPr>
          <w:rFonts w:ascii="Times New Roman" w:hAnsi="Times New Roman" w:cs="Times New Roman"/>
          <w:b/>
          <w:bCs/>
          <w:color w:val="2F5496" w:themeColor="accent1" w:themeShade="BF"/>
          <w:sz w:val="40"/>
          <w:szCs w:val="40"/>
          <w:highlight w:val="yellow"/>
          <w:u w:val="single"/>
        </w:rPr>
        <w:t>8</w:t>
      </w:r>
      <w:r w:rsidR="005E4696" w:rsidRPr="003F09D9">
        <w:rPr>
          <w:rFonts w:ascii="Times New Roman" w:hAnsi="Times New Roman" w:cs="Times New Roman"/>
          <w:b/>
          <w:bCs/>
          <w:color w:val="2F5496" w:themeColor="accent1" w:themeShade="BF"/>
          <w:sz w:val="40"/>
          <w:szCs w:val="40"/>
          <w:highlight w:val="yellow"/>
          <w:u w:val="single"/>
        </w:rPr>
        <w:t>/20</w:t>
      </w:r>
    </w:p>
    <w:p w14:paraId="44FB8117" w14:textId="3645C273" w:rsidR="00DF011F" w:rsidRPr="00DF011F" w:rsidRDefault="00DF011F" w:rsidP="005E4696">
      <w:pPr>
        <w:rPr>
          <w:rFonts w:ascii="Times New Roman" w:hAnsi="Times New Roman" w:cs="Times New Roman"/>
        </w:rPr>
      </w:pPr>
    </w:p>
    <w:p w14:paraId="720B9430" w14:textId="0CBBE1B1" w:rsidR="00DF011F" w:rsidRPr="00B31DFA" w:rsidRDefault="0020119A" w:rsidP="00DF011F">
      <w:pPr>
        <w:rPr>
          <w:rFonts w:ascii="Times New Roman" w:hAnsi="Times New Roman" w:cs="Times New Roman"/>
        </w:rPr>
      </w:pPr>
      <w:r w:rsidRPr="00B31DFA">
        <w:rPr>
          <w:rFonts w:ascii="Times New Roman" w:hAnsi="Times New Roman" w:cs="Times New Roman"/>
        </w:rPr>
        <w:t>T</w:t>
      </w:r>
      <w:r w:rsidR="00DF011F" w:rsidRPr="00B31DFA">
        <w:rPr>
          <w:rFonts w:ascii="Times New Roman" w:hAnsi="Times New Roman" w:cs="Times New Roman"/>
        </w:rPr>
        <w:t>he Dayle McIntosh Center is Orange County’s only Independent Living Center</w:t>
      </w:r>
      <w:r w:rsidR="006906E2">
        <w:rPr>
          <w:rFonts w:ascii="Times New Roman" w:hAnsi="Times New Roman" w:cs="Times New Roman"/>
        </w:rPr>
        <w:t xml:space="preserve"> (ILC)</w:t>
      </w:r>
      <w:r w:rsidR="00DF011F" w:rsidRPr="00B31DFA">
        <w:rPr>
          <w:rFonts w:ascii="Times New Roman" w:hAnsi="Times New Roman" w:cs="Times New Roman"/>
        </w:rPr>
        <w:t>.  DMC</w:t>
      </w:r>
      <w:r w:rsidR="00560F59" w:rsidRPr="00B31DFA">
        <w:rPr>
          <w:rFonts w:ascii="Times New Roman" w:hAnsi="Times New Roman" w:cs="Times New Roman"/>
        </w:rPr>
        <w:t xml:space="preserve"> is a consumer-driven organization working to advance empowerment, equality, integration, and full participation of people with disabilities in the community.  The majority of the staff </w:t>
      </w:r>
      <w:r w:rsidR="00ED5709" w:rsidRPr="00B31DFA">
        <w:rPr>
          <w:rFonts w:ascii="Times New Roman" w:hAnsi="Times New Roman" w:cs="Times New Roman"/>
        </w:rPr>
        <w:t>at</w:t>
      </w:r>
      <w:r w:rsidR="00560F59" w:rsidRPr="00B31DFA">
        <w:rPr>
          <w:rFonts w:ascii="Times New Roman" w:hAnsi="Times New Roman" w:cs="Times New Roman"/>
        </w:rPr>
        <w:t xml:space="preserve"> DMC are persons with disabilities.  Current job opportunities include:</w:t>
      </w:r>
    </w:p>
    <w:p w14:paraId="6A6AD18C" w14:textId="77777777" w:rsidR="00B31DFA" w:rsidRPr="0020119A" w:rsidRDefault="00B31DFA" w:rsidP="00DF011F">
      <w:pPr>
        <w:rPr>
          <w:rFonts w:ascii="Times New Roman" w:hAnsi="Times New Roman" w:cs="Times New Roman"/>
          <w:sz w:val="22"/>
          <w:szCs w:val="22"/>
        </w:rPr>
      </w:pPr>
    </w:p>
    <w:p w14:paraId="793C7CB4" w14:textId="67066525" w:rsidR="00560F59" w:rsidRPr="0020119A" w:rsidRDefault="00C64995" w:rsidP="0020119A">
      <w:pPr>
        <w:jc w:val="center"/>
        <w:rPr>
          <w:rFonts w:ascii="Times New Roman" w:hAnsi="Times New Roman" w:cs="Times New Roman"/>
          <w:sz w:val="28"/>
          <w:szCs w:val="28"/>
        </w:rPr>
      </w:pPr>
      <w:r>
        <w:rPr>
          <w:rFonts w:ascii="Times New Roman" w:hAnsi="Times New Roman" w:cs="Times New Roman"/>
          <w:b/>
          <w:bCs/>
          <w:sz w:val="28"/>
          <w:szCs w:val="28"/>
          <w:highlight w:val="yellow"/>
          <w:u w:val="single"/>
        </w:rPr>
        <w:t xml:space="preserve">ADRC COMMUNITY TRANSITION </w:t>
      </w:r>
      <w:r w:rsidR="00B31DFA" w:rsidRPr="003F09D9">
        <w:rPr>
          <w:rFonts w:ascii="Times New Roman" w:hAnsi="Times New Roman" w:cs="Times New Roman"/>
          <w:b/>
          <w:bCs/>
          <w:sz w:val="28"/>
          <w:szCs w:val="28"/>
          <w:highlight w:val="yellow"/>
          <w:u w:val="single"/>
        </w:rPr>
        <w:t>COORDINATOR</w:t>
      </w:r>
    </w:p>
    <w:p w14:paraId="56E94C9E" w14:textId="77777777" w:rsidR="00B31DFA" w:rsidRDefault="00B31DFA" w:rsidP="00DF011F">
      <w:pPr>
        <w:rPr>
          <w:rFonts w:ascii="Times New Roman" w:hAnsi="Times New Roman" w:cs="Times New Roman"/>
          <w:sz w:val="22"/>
          <w:szCs w:val="22"/>
        </w:rPr>
      </w:pPr>
    </w:p>
    <w:p w14:paraId="15ABBB48" w14:textId="3EAC5CE2" w:rsidR="00C64995" w:rsidRPr="00C64995" w:rsidRDefault="00C64995" w:rsidP="00C64995">
      <w:pPr>
        <w:rPr>
          <w:rFonts w:ascii="Times New Roman" w:hAnsi="Times New Roman" w:cs="Times New Roman"/>
        </w:rPr>
      </w:pPr>
      <w:r w:rsidRPr="00C64995">
        <w:rPr>
          <w:rFonts w:ascii="Times New Roman" w:hAnsi="Times New Roman" w:cs="Times New Roman"/>
        </w:rPr>
        <w:t>The Aging and Disability Resource Connection (ADRC) of Orange County is an emerging collaborative of local senior and disability service agencies, led by the Dayle McIntosh Center and the Orange County Office on Aging. The goal of the ADRC is to streamline access to long-term services and supports, provide person-centered information and counseling services, and enable community-based living for Orange County seniors and residents with disabilities.</w:t>
      </w:r>
    </w:p>
    <w:p w14:paraId="1E0505EA" w14:textId="77777777" w:rsidR="00C64995" w:rsidRDefault="00C64995" w:rsidP="00C64995">
      <w:pPr>
        <w:rPr>
          <w:rFonts w:ascii="Times New Roman" w:hAnsi="Times New Roman" w:cs="Times New Roman"/>
        </w:rPr>
      </w:pPr>
    </w:p>
    <w:p w14:paraId="1B316C70" w14:textId="41C42D27" w:rsidR="00C64995" w:rsidRPr="00C64995" w:rsidRDefault="00C64995" w:rsidP="00C64995">
      <w:pPr>
        <w:rPr>
          <w:rFonts w:ascii="Times New Roman" w:hAnsi="Times New Roman" w:cs="Times New Roman"/>
        </w:rPr>
      </w:pPr>
      <w:r w:rsidRPr="00C64995">
        <w:rPr>
          <w:rFonts w:ascii="Times New Roman" w:hAnsi="Times New Roman" w:cs="Times New Roman"/>
        </w:rPr>
        <w:t xml:space="preserve">The </w:t>
      </w:r>
      <w:r w:rsidRPr="00C64995">
        <w:rPr>
          <w:rFonts w:ascii="Times New Roman" w:hAnsi="Times New Roman" w:cs="Times New Roman"/>
          <w:u w:val="single"/>
        </w:rPr>
        <w:t>ADRC Community Transition Coordinator</w:t>
      </w:r>
      <w:r w:rsidRPr="00C64995">
        <w:rPr>
          <w:rFonts w:ascii="Times New Roman" w:hAnsi="Times New Roman" w:cs="Times New Roman"/>
        </w:rPr>
        <w:t xml:space="preserve"> provides information, supports consumers in decision making, and coordinates multiple services from a variety of organizations in order to successfully move older adults and individuals with disabilities from medical or residential facilities to community-based living options.  </w:t>
      </w:r>
      <w:r>
        <w:rPr>
          <w:rFonts w:ascii="Times New Roman" w:hAnsi="Times New Roman" w:cs="Times New Roman"/>
        </w:rPr>
        <w:t xml:space="preserve">This is a full-time, non-exempt position working remotely and from DMC’s Anaheim office. </w:t>
      </w:r>
      <w:r w:rsidRPr="00C64995">
        <w:rPr>
          <w:rFonts w:ascii="Times New Roman" w:hAnsi="Times New Roman" w:cs="Times New Roman"/>
        </w:rPr>
        <w:t xml:space="preserve"> Compensation:  $22/hour, full benefits.</w:t>
      </w:r>
    </w:p>
    <w:p w14:paraId="42D1715D" w14:textId="77777777" w:rsidR="00C64995" w:rsidRPr="00C64995" w:rsidRDefault="00C64995" w:rsidP="00C64995">
      <w:pPr>
        <w:rPr>
          <w:rFonts w:ascii="Times New Roman" w:hAnsi="Times New Roman" w:cs="Times New Roman"/>
        </w:rPr>
      </w:pPr>
    </w:p>
    <w:p w14:paraId="2CE17854" w14:textId="615AF8B6" w:rsidR="00C64995" w:rsidRPr="00C64995" w:rsidRDefault="00C64995" w:rsidP="00C64995">
      <w:pPr>
        <w:rPr>
          <w:rFonts w:ascii="Times New Roman" w:hAnsi="Times New Roman" w:cs="Times New Roman"/>
          <w:b/>
          <w:bCs/>
        </w:rPr>
      </w:pPr>
      <w:r w:rsidRPr="00C64995">
        <w:rPr>
          <w:rFonts w:ascii="Times New Roman" w:hAnsi="Times New Roman" w:cs="Times New Roman"/>
          <w:b/>
          <w:bCs/>
        </w:rPr>
        <w:t>Responsibilities:</w:t>
      </w:r>
    </w:p>
    <w:p w14:paraId="60D1F09A" w14:textId="307EC3AF" w:rsidR="00C64995" w:rsidRDefault="00C64995" w:rsidP="00C64995">
      <w:pPr>
        <w:pStyle w:val="ListParagraph"/>
        <w:numPr>
          <w:ilvl w:val="0"/>
          <w:numId w:val="1"/>
        </w:numPr>
        <w:ind w:left="720"/>
        <w:rPr>
          <w:rFonts w:ascii="Times New Roman" w:hAnsi="Times New Roman" w:cs="Times New Roman"/>
        </w:rPr>
      </w:pPr>
      <w:r w:rsidRPr="00C64995">
        <w:rPr>
          <w:rFonts w:ascii="Times New Roman" w:hAnsi="Times New Roman" w:cs="Times New Roman"/>
        </w:rPr>
        <w:t>Conducts outreach to hospitals, nursing homes, &amp; other residential facilities to identify individuals who want to transition back into the community;</w:t>
      </w:r>
    </w:p>
    <w:p w14:paraId="0A25E339" w14:textId="352E7DBA" w:rsidR="00F134DD" w:rsidRPr="00C64995" w:rsidRDefault="00F134DD" w:rsidP="00C64995">
      <w:pPr>
        <w:pStyle w:val="ListParagraph"/>
        <w:numPr>
          <w:ilvl w:val="0"/>
          <w:numId w:val="1"/>
        </w:numPr>
        <w:ind w:left="720"/>
        <w:rPr>
          <w:rFonts w:ascii="Times New Roman" w:hAnsi="Times New Roman" w:cs="Times New Roman"/>
        </w:rPr>
      </w:pPr>
      <w:r>
        <w:rPr>
          <w:rFonts w:ascii="Times New Roman" w:hAnsi="Times New Roman" w:cs="Times New Roman"/>
        </w:rPr>
        <w:t xml:space="preserve">Using a person-centered approach, interviews consumers to ascertain </w:t>
      </w:r>
      <w:proofErr w:type="spellStart"/>
      <w:r>
        <w:rPr>
          <w:rFonts w:ascii="Times New Roman" w:hAnsi="Times New Roman" w:cs="Times New Roman"/>
        </w:rPr>
        <w:t>immedicate</w:t>
      </w:r>
      <w:proofErr w:type="spellEnd"/>
      <w:r>
        <w:rPr>
          <w:rFonts w:ascii="Times New Roman" w:hAnsi="Times New Roman" w:cs="Times New Roman"/>
        </w:rPr>
        <w:t xml:space="preserve"> and long-term needs for services;</w:t>
      </w:r>
    </w:p>
    <w:p w14:paraId="710825B9" w14:textId="77777777" w:rsidR="00C64995" w:rsidRPr="00C64995" w:rsidRDefault="00C64995" w:rsidP="00C64995">
      <w:pPr>
        <w:pStyle w:val="ListParagraph"/>
        <w:numPr>
          <w:ilvl w:val="0"/>
          <w:numId w:val="1"/>
        </w:numPr>
        <w:ind w:left="720"/>
        <w:rPr>
          <w:rFonts w:ascii="Times New Roman" w:hAnsi="Times New Roman" w:cs="Times New Roman"/>
        </w:rPr>
      </w:pPr>
      <w:r w:rsidRPr="00C64995">
        <w:rPr>
          <w:rFonts w:ascii="Times New Roman" w:hAnsi="Times New Roman" w:cs="Times New Roman"/>
        </w:rPr>
        <w:t>Develops consumer-driven transition plans in consultation with licensed care professionals;</w:t>
      </w:r>
    </w:p>
    <w:p w14:paraId="609C2BFB" w14:textId="77777777" w:rsidR="00C64995" w:rsidRPr="00C64995" w:rsidRDefault="00C64995" w:rsidP="00C64995">
      <w:pPr>
        <w:pStyle w:val="ListParagraph"/>
        <w:numPr>
          <w:ilvl w:val="0"/>
          <w:numId w:val="1"/>
        </w:numPr>
        <w:ind w:left="720"/>
        <w:rPr>
          <w:rFonts w:ascii="Times New Roman" w:hAnsi="Times New Roman" w:cs="Times New Roman"/>
        </w:rPr>
      </w:pPr>
      <w:r w:rsidRPr="00C64995">
        <w:rPr>
          <w:rFonts w:ascii="Times New Roman" w:hAnsi="Times New Roman" w:cs="Times New Roman"/>
        </w:rPr>
        <w:t>Coordinates transitions from medical and residential care facilities;</w:t>
      </w:r>
    </w:p>
    <w:p w14:paraId="62502D19" w14:textId="33BBC6D0" w:rsidR="00C64995" w:rsidRDefault="00C64995" w:rsidP="00C64995">
      <w:pPr>
        <w:pStyle w:val="ListParagraph"/>
        <w:numPr>
          <w:ilvl w:val="0"/>
          <w:numId w:val="1"/>
        </w:numPr>
        <w:ind w:left="720"/>
        <w:rPr>
          <w:rFonts w:ascii="Times New Roman" w:hAnsi="Times New Roman" w:cs="Times New Roman"/>
        </w:rPr>
      </w:pPr>
      <w:r w:rsidRPr="00C64995">
        <w:rPr>
          <w:rFonts w:ascii="Times New Roman" w:hAnsi="Times New Roman" w:cs="Times New Roman"/>
        </w:rPr>
        <w:t>Liaisons with community agencies in Orange County to arrange ancillary services and implement long-term services and supports.</w:t>
      </w:r>
    </w:p>
    <w:p w14:paraId="45C6DFFF" w14:textId="2B21B5B5" w:rsidR="00C64995" w:rsidRDefault="00C64995" w:rsidP="00C64995">
      <w:pPr>
        <w:rPr>
          <w:rFonts w:ascii="Times New Roman" w:hAnsi="Times New Roman" w:cs="Times New Roman"/>
        </w:rPr>
      </w:pPr>
    </w:p>
    <w:p w14:paraId="3027C861" w14:textId="77777777" w:rsidR="00C64995" w:rsidRPr="00626E99" w:rsidRDefault="00C64995" w:rsidP="00C64995">
      <w:pPr>
        <w:rPr>
          <w:rFonts w:ascii="Times New Roman" w:hAnsi="Times New Roman" w:cs="Times New Roman"/>
          <w:b/>
          <w:bCs/>
          <w:sz w:val="22"/>
          <w:szCs w:val="22"/>
          <w:u w:val="single"/>
        </w:rPr>
      </w:pPr>
      <w:r w:rsidRPr="00626E99">
        <w:rPr>
          <w:rFonts w:ascii="Times New Roman" w:hAnsi="Times New Roman" w:cs="Times New Roman"/>
          <w:b/>
          <w:bCs/>
          <w:sz w:val="22"/>
          <w:szCs w:val="22"/>
          <w:u w:val="single"/>
        </w:rPr>
        <w:t>Qualifications:</w:t>
      </w:r>
    </w:p>
    <w:p w14:paraId="6029ABE8" w14:textId="77777777" w:rsidR="00C64995" w:rsidRPr="00C64995" w:rsidRDefault="00C64995" w:rsidP="00C64995">
      <w:pPr>
        <w:pStyle w:val="ListParagraph"/>
        <w:numPr>
          <w:ilvl w:val="0"/>
          <w:numId w:val="7"/>
        </w:numPr>
        <w:rPr>
          <w:rFonts w:ascii="Times New Roman" w:hAnsi="Times New Roman" w:cs="Times New Roman"/>
        </w:rPr>
      </w:pPr>
      <w:r w:rsidRPr="00C64995">
        <w:rPr>
          <w:rFonts w:ascii="Times New Roman" w:hAnsi="Times New Roman" w:cs="Times New Roman"/>
        </w:rPr>
        <w:t>Bachelor’s degree, two years’ experience working with individuals with disabilities, in health &amp; human services, or as a case coordinator or equivalent education &amp; experience;</w:t>
      </w:r>
    </w:p>
    <w:p w14:paraId="39B4D82C" w14:textId="77777777" w:rsidR="00C64995" w:rsidRPr="00C64995" w:rsidRDefault="00C64995" w:rsidP="00C64995">
      <w:pPr>
        <w:pStyle w:val="ListParagraph"/>
        <w:numPr>
          <w:ilvl w:val="0"/>
          <w:numId w:val="7"/>
        </w:numPr>
        <w:rPr>
          <w:rFonts w:ascii="Times New Roman" w:hAnsi="Times New Roman" w:cs="Times New Roman"/>
        </w:rPr>
      </w:pPr>
      <w:r w:rsidRPr="00C64995">
        <w:rPr>
          <w:rFonts w:ascii="Times New Roman" w:hAnsi="Times New Roman" w:cs="Times New Roman"/>
        </w:rPr>
        <w:t>Demonstrated knowledge of essential services and benefits to facilitate community transition;</w:t>
      </w:r>
    </w:p>
    <w:p w14:paraId="69D5D13F" w14:textId="77777777" w:rsidR="00C64995" w:rsidRPr="00C64995" w:rsidRDefault="00C64995" w:rsidP="00C64995">
      <w:pPr>
        <w:pStyle w:val="ListParagraph"/>
        <w:numPr>
          <w:ilvl w:val="0"/>
          <w:numId w:val="7"/>
        </w:numPr>
        <w:rPr>
          <w:rFonts w:ascii="Times New Roman" w:hAnsi="Times New Roman" w:cs="Times New Roman"/>
        </w:rPr>
      </w:pPr>
      <w:r w:rsidRPr="00C64995">
        <w:rPr>
          <w:rFonts w:ascii="Times New Roman" w:hAnsi="Times New Roman" w:cs="Times New Roman"/>
        </w:rPr>
        <w:t>Working knowledge of the Independent Living philosophy and methodology;</w:t>
      </w:r>
    </w:p>
    <w:p w14:paraId="4AC93FBE" w14:textId="77777777" w:rsidR="00C64995" w:rsidRPr="00C64995" w:rsidRDefault="00C64995" w:rsidP="00C64995">
      <w:pPr>
        <w:pStyle w:val="ListParagraph"/>
        <w:numPr>
          <w:ilvl w:val="0"/>
          <w:numId w:val="7"/>
        </w:numPr>
        <w:rPr>
          <w:rFonts w:ascii="Times New Roman" w:hAnsi="Times New Roman" w:cs="Times New Roman"/>
        </w:rPr>
      </w:pPr>
      <w:r w:rsidRPr="00C64995">
        <w:rPr>
          <w:rFonts w:ascii="Times New Roman" w:hAnsi="Times New Roman" w:cs="Times New Roman"/>
        </w:rPr>
        <w:t>Bilingual and/or ability to communicate in ASL is preferred.</w:t>
      </w:r>
    </w:p>
    <w:p w14:paraId="5E16D475" w14:textId="77777777" w:rsidR="00C64995" w:rsidRDefault="00C64995" w:rsidP="00DF011F">
      <w:pPr>
        <w:rPr>
          <w:rFonts w:ascii="Times New Roman" w:hAnsi="Times New Roman" w:cs="Times New Roman"/>
        </w:rPr>
      </w:pPr>
    </w:p>
    <w:sectPr w:rsidR="00C64995" w:rsidSect="00EE4E3F">
      <w:footerReference w:type="default" r:id="rId8"/>
      <w:pgSz w:w="12240" w:h="15840"/>
      <w:pgMar w:top="576" w:right="1440" w:bottom="80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D818B" w14:textId="77777777" w:rsidR="002D765B" w:rsidRDefault="002D765B" w:rsidP="00560F59">
      <w:r>
        <w:separator/>
      </w:r>
    </w:p>
  </w:endnote>
  <w:endnote w:type="continuationSeparator" w:id="0">
    <w:p w14:paraId="6937EC69" w14:textId="77777777" w:rsidR="002D765B" w:rsidRDefault="002D765B" w:rsidP="0056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C3E71" w14:textId="77777777" w:rsidR="00F134DD" w:rsidRDefault="00560F59" w:rsidP="006E68A5">
    <w:pPr>
      <w:pStyle w:val="Footer"/>
      <w:jc w:val="center"/>
      <w:rPr>
        <w:rFonts w:ascii="Arial" w:hAnsi="Arial" w:cs="Arial"/>
        <w:b/>
        <w:bCs/>
      </w:rPr>
    </w:pPr>
    <w:r w:rsidRPr="00EE4E3F">
      <w:rPr>
        <w:rFonts w:ascii="Arial" w:hAnsi="Arial" w:cs="Arial"/>
        <w:b/>
        <w:bCs/>
        <w:u w:val="single"/>
      </w:rPr>
      <w:t xml:space="preserve">For </w:t>
    </w:r>
    <w:r w:rsidR="00CC4234">
      <w:rPr>
        <w:rFonts w:ascii="Arial" w:hAnsi="Arial" w:cs="Arial"/>
        <w:b/>
        <w:bCs/>
        <w:u w:val="single"/>
      </w:rPr>
      <w:t>Full Job Description</w:t>
    </w:r>
    <w:r w:rsidRPr="00EE4E3F">
      <w:rPr>
        <w:rFonts w:ascii="Arial" w:hAnsi="Arial" w:cs="Arial"/>
        <w:b/>
        <w:bCs/>
      </w:rPr>
      <w:t xml:space="preserve">: </w:t>
    </w:r>
    <w:r w:rsidR="00EE4E3F" w:rsidRPr="00EE4E3F">
      <w:rPr>
        <w:rFonts w:ascii="Arial" w:hAnsi="Arial" w:cs="Arial"/>
        <w:b/>
        <w:bCs/>
      </w:rPr>
      <w:t xml:space="preserve"> </w:t>
    </w:r>
  </w:p>
  <w:p w14:paraId="1B60E686" w14:textId="15663A6E" w:rsidR="00560F59" w:rsidRPr="00EE4E3F" w:rsidRDefault="00560F59" w:rsidP="006E68A5">
    <w:pPr>
      <w:pStyle w:val="Footer"/>
      <w:jc w:val="center"/>
      <w:rPr>
        <w:rFonts w:ascii="Arial" w:hAnsi="Arial" w:cs="Arial"/>
        <w:b/>
        <w:bCs/>
      </w:rPr>
    </w:pPr>
    <w:r w:rsidRPr="00EE4E3F">
      <w:rPr>
        <w:rFonts w:ascii="Arial" w:hAnsi="Arial" w:cs="Arial"/>
        <w:b/>
        <w:bCs/>
      </w:rPr>
      <w:t>Visit our website</w:t>
    </w:r>
    <w:r w:rsidR="00626E99" w:rsidRPr="00EE4E3F">
      <w:rPr>
        <w:rFonts w:ascii="Arial" w:hAnsi="Arial" w:cs="Arial"/>
        <w:b/>
        <w:bCs/>
      </w:rPr>
      <w:t>:</w:t>
    </w:r>
    <w:r w:rsidRPr="00EE4E3F">
      <w:rPr>
        <w:rFonts w:ascii="Arial" w:hAnsi="Arial" w:cs="Arial"/>
        <w:b/>
        <w:bCs/>
      </w:rPr>
      <w:t xml:space="preserve"> </w:t>
    </w:r>
    <w:hyperlink r:id="rId1" w:history="1">
      <w:r w:rsidRPr="00EE4E3F">
        <w:rPr>
          <w:rStyle w:val="Hyperlink"/>
          <w:rFonts w:ascii="Arial" w:hAnsi="Arial" w:cs="Arial"/>
          <w:b/>
          <w:bCs/>
        </w:rPr>
        <w:t>www.daylemc.org</w:t>
      </w:r>
    </w:hyperlink>
    <w:r w:rsidR="00626E99" w:rsidRPr="00EE4E3F">
      <w:rPr>
        <w:rFonts w:ascii="Arial" w:hAnsi="Arial" w:cs="Arial"/>
        <w:b/>
        <w:bCs/>
      </w:rPr>
      <w:t xml:space="preserve"> ~ </w:t>
    </w:r>
    <w:r w:rsidRPr="00EE4E3F">
      <w:rPr>
        <w:rFonts w:ascii="Arial" w:hAnsi="Arial" w:cs="Arial"/>
        <w:b/>
        <w:bCs/>
      </w:rPr>
      <w:t xml:space="preserve">About Us </w:t>
    </w:r>
    <w:r w:rsidR="00AA0785" w:rsidRPr="00EE4E3F">
      <w:rPr>
        <w:rFonts w:ascii="Arial" w:hAnsi="Arial" w:cs="Arial"/>
        <w:b/>
        <w:bCs/>
      </w:rPr>
      <w:t>~ Employment Opportunities</w:t>
    </w:r>
  </w:p>
  <w:p w14:paraId="1CFABD6F" w14:textId="780547B5" w:rsidR="008D7043" w:rsidRPr="00EE4E3F" w:rsidRDefault="00560F59" w:rsidP="006E68A5">
    <w:pPr>
      <w:pStyle w:val="Footer"/>
      <w:jc w:val="center"/>
      <w:rPr>
        <w:rFonts w:ascii="Arial" w:hAnsi="Arial" w:cs="Arial"/>
        <w:b/>
        <w:bCs/>
      </w:rPr>
    </w:pPr>
    <w:r w:rsidRPr="00EE4E3F">
      <w:rPr>
        <w:rFonts w:ascii="Arial" w:hAnsi="Arial" w:cs="Arial"/>
        <w:b/>
        <w:bCs/>
        <w:u w:val="single"/>
      </w:rPr>
      <w:t>To Apply</w:t>
    </w:r>
    <w:r w:rsidRPr="00EE4E3F">
      <w:rPr>
        <w:rFonts w:ascii="Arial" w:hAnsi="Arial" w:cs="Arial"/>
        <w:b/>
        <w:bCs/>
      </w:rPr>
      <w:t xml:space="preserve">:  Send your cover letter and resume to </w:t>
    </w:r>
    <w:hyperlink r:id="rId2" w:history="1">
      <w:r w:rsidRPr="00EE4E3F">
        <w:rPr>
          <w:rStyle w:val="Hyperlink"/>
          <w:rFonts w:ascii="Arial" w:hAnsi="Arial" w:cs="Arial"/>
          <w:b/>
          <w:bCs/>
        </w:rPr>
        <w:t>HR@daylemc.org</w:t>
      </w:r>
    </w:hyperlink>
    <w:r w:rsidRPr="00EE4E3F">
      <w:rPr>
        <w:rFonts w:ascii="Arial" w:hAnsi="Arial" w:cs="Arial"/>
        <w:b/>
        <w:bCs/>
      </w:rPr>
      <w:t xml:space="preserve"> today!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C2660" w14:textId="77777777" w:rsidR="002D765B" w:rsidRDefault="002D765B" w:rsidP="00560F59">
      <w:r>
        <w:separator/>
      </w:r>
    </w:p>
  </w:footnote>
  <w:footnote w:type="continuationSeparator" w:id="0">
    <w:p w14:paraId="633BFC33" w14:textId="77777777" w:rsidR="002D765B" w:rsidRDefault="002D765B" w:rsidP="00560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05CF8"/>
    <w:multiLevelType w:val="hybridMultilevel"/>
    <w:tmpl w:val="AA7611EC"/>
    <w:lvl w:ilvl="0" w:tplc="F8A220A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83251"/>
    <w:multiLevelType w:val="hybridMultilevel"/>
    <w:tmpl w:val="2C68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E084F"/>
    <w:multiLevelType w:val="multilevel"/>
    <w:tmpl w:val="C656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1133C89"/>
    <w:multiLevelType w:val="hybridMultilevel"/>
    <w:tmpl w:val="034A7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92610C"/>
    <w:multiLevelType w:val="multilevel"/>
    <w:tmpl w:val="C7CED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119799C"/>
    <w:multiLevelType w:val="multilevel"/>
    <w:tmpl w:val="C656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BD13BD4"/>
    <w:multiLevelType w:val="hybridMultilevel"/>
    <w:tmpl w:val="B3068FFA"/>
    <w:lvl w:ilvl="0" w:tplc="F8A220A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1F"/>
    <w:rsid w:val="00060DBE"/>
    <w:rsid w:val="000A2341"/>
    <w:rsid w:val="000F6471"/>
    <w:rsid w:val="0020119A"/>
    <w:rsid w:val="00296C19"/>
    <w:rsid w:val="002D765B"/>
    <w:rsid w:val="003F09D9"/>
    <w:rsid w:val="00463C06"/>
    <w:rsid w:val="004E689F"/>
    <w:rsid w:val="004F1D0B"/>
    <w:rsid w:val="00560F59"/>
    <w:rsid w:val="005A716F"/>
    <w:rsid w:val="005C50DE"/>
    <w:rsid w:val="005E4696"/>
    <w:rsid w:val="00601099"/>
    <w:rsid w:val="00611311"/>
    <w:rsid w:val="00626E99"/>
    <w:rsid w:val="006906E2"/>
    <w:rsid w:val="006E68A5"/>
    <w:rsid w:val="00731C5B"/>
    <w:rsid w:val="007F306A"/>
    <w:rsid w:val="008968DB"/>
    <w:rsid w:val="008D7043"/>
    <w:rsid w:val="009F0A12"/>
    <w:rsid w:val="00A72890"/>
    <w:rsid w:val="00AA0785"/>
    <w:rsid w:val="00B31DFA"/>
    <w:rsid w:val="00BA5DB9"/>
    <w:rsid w:val="00C64995"/>
    <w:rsid w:val="00CC4234"/>
    <w:rsid w:val="00D5640A"/>
    <w:rsid w:val="00DF011F"/>
    <w:rsid w:val="00ED5709"/>
    <w:rsid w:val="00EE4E3F"/>
    <w:rsid w:val="00F1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60FBB"/>
  <w15:chartTrackingRefBased/>
  <w15:docId w15:val="{F6F273D1-4810-2D47-8FD5-F1FCA2B6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F59"/>
    <w:pPr>
      <w:tabs>
        <w:tab w:val="center" w:pos="4680"/>
        <w:tab w:val="right" w:pos="9360"/>
      </w:tabs>
    </w:pPr>
  </w:style>
  <w:style w:type="character" w:customStyle="1" w:styleId="HeaderChar">
    <w:name w:val="Header Char"/>
    <w:basedOn w:val="DefaultParagraphFont"/>
    <w:link w:val="Header"/>
    <w:uiPriority w:val="99"/>
    <w:rsid w:val="00560F59"/>
  </w:style>
  <w:style w:type="paragraph" w:styleId="Footer">
    <w:name w:val="footer"/>
    <w:basedOn w:val="Normal"/>
    <w:link w:val="FooterChar"/>
    <w:uiPriority w:val="99"/>
    <w:unhideWhenUsed/>
    <w:rsid w:val="00560F59"/>
    <w:pPr>
      <w:tabs>
        <w:tab w:val="center" w:pos="4680"/>
        <w:tab w:val="right" w:pos="9360"/>
      </w:tabs>
    </w:pPr>
  </w:style>
  <w:style w:type="character" w:customStyle="1" w:styleId="FooterChar">
    <w:name w:val="Footer Char"/>
    <w:basedOn w:val="DefaultParagraphFont"/>
    <w:link w:val="Footer"/>
    <w:uiPriority w:val="99"/>
    <w:rsid w:val="00560F59"/>
  </w:style>
  <w:style w:type="character" w:styleId="Hyperlink">
    <w:name w:val="Hyperlink"/>
    <w:basedOn w:val="DefaultParagraphFont"/>
    <w:uiPriority w:val="99"/>
    <w:unhideWhenUsed/>
    <w:rsid w:val="00560F59"/>
    <w:rPr>
      <w:color w:val="0563C1" w:themeColor="hyperlink"/>
      <w:u w:val="single"/>
    </w:rPr>
  </w:style>
  <w:style w:type="character" w:customStyle="1" w:styleId="UnresolvedMention">
    <w:name w:val="Unresolved Mention"/>
    <w:basedOn w:val="DefaultParagraphFont"/>
    <w:uiPriority w:val="99"/>
    <w:semiHidden/>
    <w:unhideWhenUsed/>
    <w:rsid w:val="00560F59"/>
    <w:rPr>
      <w:color w:val="605E5C"/>
      <w:shd w:val="clear" w:color="auto" w:fill="E1DFDD"/>
    </w:rPr>
  </w:style>
  <w:style w:type="paragraph" w:styleId="ListParagraph">
    <w:name w:val="List Paragraph"/>
    <w:basedOn w:val="Normal"/>
    <w:uiPriority w:val="34"/>
    <w:qFormat/>
    <w:rsid w:val="00AA0785"/>
    <w:pPr>
      <w:ind w:left="720"/>
      <w:contextualSpacing/>
    </w:pPr>
  </w:style>
  <w:style w:type="paragraph" w:styleId="BalloonText">
    <w:name w:val="Balloon Text"/>
    <w:basedOn w:val="Normal"/>
    <w:link w:val="BalloonTextChar"/>
    <w:uiPriority w:val="99"/>
    <w:semiHidden/>
    <w:unhideWhenUsed/>
    <w:rsid w:val="008D70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7043"/>
    <w:rPr>
      <w:rFonts w:ascii="Times New Roman" w:hAnsi="Times New Roman" w:cs="Times New Roman"/>
      <w:sz w:val="18"/>
      <w:szCs w:val="18"/>
    </w:rPr>
  </w:style>
  <w:style w:type="paragraph" w:styleId="PlainText">
    <w:name w:val="Plain Text"/>
    <w:basedOn w:val="Normal"/>
    <w:link w:val="PlainTextChar"/>
    <w:uiPriority w:val="99"/>
    <w:rsid w:val="00EE4E3F"/>
    <w:rPr>
      <w:rFonts w:ascii="Calibri" w:eastAsia="Times New Roman" w:hAnsi="Calibri" w:cs="Calibri"/>
      <w:sz w:val="22"/>
      <w:szCs w:val="22"/>
    </w:rPr>
  </w:style>
  <w:style w:type="character" w:customStyle="1" w:styleId="PlainTextChar">
    <w:name w:val="Plain Text Char"/>
    <w:basedOn w:val="DefaultParagraphFont"/>
    <w:link w:val="PlainText"/>
    <w:uiPriority w:val="99"/>
    <w:rsid w:val="00EE4E3F"/>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R@daylemc.org" TargetMode="External"/><Relationship Id="rId1" Type="http://schemas.openxmlformats.org/officeDocument/2006/relationships/hyperlink" Target="http://www.dayle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Parrish</dc:creator>
  <cp:keywords/>
  <dc:description/>
  <cp:lastModifiedBy>Rauseo, Dionne</cp:lastModifiedBy>
  <cp:revision>2</cp:revision>
  <cp:lastPrinted>2020-10-06T22:04:00Z</cp:lastPrinted>
  <dcterms:created xsi:type="dcterms:W3CDTF">2020-12-29T16:45:00Z</dcterms:created>
  <dcterms:modified xsi:type="dcterms:W3CDTF">2020-12-29T16:45:00Z</dcterms:modified>
</cp:coreProperties>
</file>