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4E1DD9" w:rsidRDefault="6B4E1DD9" w14:paraId="25DA25A6" w14:textId="175540F3">
      <w:r w:rsidRPr="61ACE95E" w:rsidR="6B4E1DD9">
        <w:rPr>
          <w:rFonts w:ascii="Arial" w:hAnsi="Arial" w:eastAsia="Arial" w:cs="Arial"/>
          <w:noProof w:val="0"/>
          <w:color w:val="001A81"/>
          <w:sz w:val="21"/>
          <w:szCs w:val="21"/>
          <w:lang w:val="en-US"/>
        </w:rPr>
        <w:t xml:space="preserve">This is a message to the community shared by Lana Nieves, Executive Director at Independent Living Resource Center San Francisco (ILRCSF).  </w:t>
      </w:r>
    </w:p>
    <w:p w:rsidR="6B4E1DD9" w:rsidRDefault="6B4E1DD9" w14:paraId="3C33FFDB" w14:textId="29FDE880">
      <w:r w:rsidRPr="61ACE95E" w:rsidR="6B4E1DD9">
        <w:rPr>
          <w:rFonts w:ascii="Arial" w:hAnsi="Arial" w:eastAsia="Arial" w:cs="Arial"/>
          <w:noProof w:val="0"/>
          <w:color w:val="001A81"/>
          <w:sz w:val="21"/>
          <w:szCs w:val="21"/>
          <w:lang w:val="en-US"/>
        </w:rPr>
        <w:t xml:space="preserve">During the COVID-19 public health crisis, I urge all our friends and neighbors to follow the protocols put forth by the Centers for Disease Control and the Department of Public Health. You can follow our </w:t>
      </w:r>
      <w:hyperlink r:id="Re6eb90a732924c96">
        <w:r w:rsidRPr="61ACE95E" w:rsidR="6B4E1DD9">
          <w:rPr>
            <w:rStyle w:val="Hyperlink"/>
            <w:rFonts w:ascii="Arial" w:hAnsi="Arial" w:eastAsia="Arial" w:cs="Arial"/>
            <w:noProof w:val="0"/>
            <w:color w:val="0000FF"/>
            <w:sz w:val="21"/>
            <w:szCs w:val="21"/>
            <w:lang w:val="en-US"/>
          </w:rPr>
          <w:t>Facebook page</w:t>
        </w:r>
      </w:hyperlink>
      <w:r w:rsidRPr="61ACE95E" w:rsidR="6B4E1DD9">
        <w:rPr>
          <w:rFonts w:ascii="Arial" w:hAnsi="Arial" w:eastAsia="Arial" w:cs="Arial"/>
          <w:noProof w:val="0"/>
          <w:color w:val="0000FF"/>
          <w:sz w:val="21"/>
          <w:szCs w:val="21"/>
          <w:lang w:val="en-US"/>
        </w:rPr>
        <w:t xml:space="preserve">, where we’re posting updates and links to vital resources, as we receive them. </w:t>
      </w:r>
    </w:p>
    <w:p w:rsidR="6B4E1DD9" w:rsidRDefault="6B4E1DD9" w14:paraId="06365D50" w14:textId="592B1D06">
      <w:r w:rsidRPr="61ACE95E" w:rsidR="6B4E1DD9">
        <w:rPr>
          <w:rFonts w:ascii="Arial" w:hAnsi="Arial" w:eastAsia="Arial" w:cs="Arial"/>
          <w:noProof w:val="0"/>
          <w:color w:val="001A81"/>
          <w:sz w:val="21"/>
          <w:szCs w:val="21"/>
          <w:lang w:val="en-US"/>
        </w:rPr>
        <w:t xml:space="preserve">I want to assure you that ILRCSF is here for you. We are committed to continue providing information, support, and advocacy to San Francisco’s disability community. Our physical offices are closed, and staff are safely self-isolating, but we are working remotely, offering services by phone and email, and planning some virtual events in which we hope you’ll participate. </w:t>
      </w:r>
    </w:p>
    <w:p w:rsidR="6B4E1DD9" w:rsidRDefault="6B4E1DD9" w14:paraId="78C6674E" w14:textId="781F1D2B">
      <w:r w:rsidRPr="61ACE95E" w:rsidR="6B4E1DD9">
        <w:rPr>
          <w:rFonts w:ascii="Arial" w:hAnsi="Arial" w:eastAsia="Arial" w:cs="Arial"/>
          <w:noProof w:val="0"/>
          <w:color w:val="001A81"/>
          <w:sz w:val="21"/>
          <w:szCs w:val="21"/>
          <w:lang w:val="en-US"/>
        </w:rPr>
        <w:t>Our services are available from 9:30am - 4:30pm, Monday - Friday.</w:t>
      </w:r>
    </w:p>
    <w:p w:rsidR="6B4E1DD9" w:rsidRDefault="6B4E1DD9" w14:paraId="7DE735A7" w14:textId="13E8F5EA">
      <w:r w:rsidRPr="61ACE95E" w:rsidR="6B4E1DD9">
        <w:rPr>
          <w:rFonts w:ascii="Arial" w:hAnsi="Arial" w:eastAsia="Arial" w:cs="Arial"/>
          <w:noProof w:val="0"/>
          <w:color w:val="001A81"/>
          <w:sz w:val="21"/>
          <w:szCs w:val="21"/>
          <w:lang w:val="en-US"/>
        </w:rPr>
        <w:t xml:space="preserve">If you’re asked to leave a message, please do so, and we will contact you shortly. </w:t>
      </w:r>
    </w:p>
    <w:p w:rsidR="6B4E1DD9" w:rsidRDefault="6B4E1DD9" w14:paraId="159AF532" w14:textId="4A019622">
      <w:r w:rsidRPr="61ACE95E" w:rsidR="6B4E1DD9">
        <w:rPr>
          <w:rFonts w:ascii="Arial" w:hAnsi="Arial" w:eastAsia="Arial" w:cs="Arial"/>
          <w:noProof w:val="0"/>
          <w:color w:val="001A81"/>
          <w:sz w:val="21"/>
          <w:szCs w:val="21"/>
          <w:lang w:val="en-US"/>
        </w:rPr>
        <w:t xml:space="preserve">Consumers from the Deaf community should use email to reach out to us. </w:t>
      </w:r>
    </w:p>
    <w:p w:rsidR="6B4E1DD9" w:rsidRDefault="6B4E1DD9" w14:paraId="7392EC29" w14:textId="3F69D566">
      <w:r w:rsidRPr="61ACE95E" w:rsidR="6B4E1DD9">
        <w:rPr>
          <w:rFonts w:ascii="Arial" w:hAnsi="Arial" w:eastAsia="Arial" w:cs="Arial"/>
          <w:noProof w:val="0"/>
          <w:color w:val="001A81"/>
          <w:sz w:val="21"/>
          <w:szCs w:val="21"/>
          <w:lang w:val="en-US"/>
        </w:rPr>
        <w:t xml:space="preserve">To reach an ILRCSF staff member, dial our main number, below, and the extension which best suits your needs: </w:t>
      </w:r>
    </w:p>
    <w:p w:rsidR="6B4E1DD9" w:rsidRDefault="6B4E1DD9" w14:paraId="3A9B8C6E" w14:textId="1CBCB826">
      <w:r w:rsidRPr="61ACE95E" w:rsidR="6B4E1DD9">
        <w:rPr>
          <w:rFonts w:ascii="Arial" w:hAnsi="Arial" w:eastAsia="Arial" w:cs="Arial"/>
          <w:noProof w:val="0"/>
          <w:color w:val="001A81"/>
          <w:sz w:val="21"/>
          <w:szCs w:val="21"/>
          <w:lang w:val="en-US"/>
        </w:rPr>
        <w:t xml:space="preserve">ILRCSF Main Number 415.543.6222 </w:t>
      </w:r>
    </w:p>
    <w:p w:rsidR="6B4E1DD9" w:rsidRDefault="6B4E1DD9" w14:paraId="3999BA49" w14:textId="39DF2D51">
      <w:r w:rsidRPr="61ACE95E" w:rsidR="6B4E1DD9">
        <w:rPr>
          <w:rFonts w:ascii="Arial" w:hAnsi="Arial" w:eastAsia="Arial" w:cs="Arial"/>
          <w:noProof w:val="0"/>
          <w:color w:val="001A81"/>
          <w:sz w:val="21"/>
          <w:szCs w:val="21"/>
          <w:lang w:val="en-US"/>
        </w:rPr>
        <w:t xml:space="preserve">GENERAL INFORMATION AND REFERRAL </w:t>
      </w:r>
      <w:r>
        <w:br/>
      </w:r>
      <w:r w:rsidRPr="61ACE95E" w:rsidR="6B4E1DD9">
        <w:rPr>
          <w:rFonts w:ascii="Arial" w:hAnsi="Arial" w:eastAsia="Arial" w:cs="Arial"/>
          <w:noProof w:val="0"/>
          <w:color w:val="001A81"/>
          <w:sz w:val="21"/>
          <w:szCs w:val="21"/>
          <w:lang w:val="en-US"/>
        </w:rPr>
        <w:t xml:space="preserve">Zohra </w:t>
      </w:r>
      <w:proofErr w:type="spellStart"/>
      <w:r w:rsidRPr="61ACE95E" w:rsidR="6B4E1DD9">
        <w:rPr>
          <w:rFonts w:ascii="Arial" w:hAnsi="Arial" w:eastAsia="Arial" w:cs="Arial"/>
          <w:noProof w:val="0"/>
          <w:color w:val="001A81"/>
          <w:sz w:val="21"/>
          <w:szCs w:val="21"/>
          <w:lang w:val="en-US"/>
        </w:rPr>
        <w:t>Maiwand</w:t>
      </w:r>
      <w:proofErr w:type="spellEnd"/>
      <w:r w:rsidRPr="61ACE95E" w:rsidR="6B4E1DD9">
        <w:rPr>
          <w:rFonts w:ascii="Arial" w:hAnsi="Arial" w:eastAsia="Arial" w:cs="Arial"/>
          <w:noProof w:val="0"/>
          <w:color w:val="001A81"/>
          <w:sz w:val="21"/>
          <w:szCs w:val="21"/>
          <w:lang w:val="en-US"/>
        </w:rPr>
        <w:t xml:space="preserve"> extension 1100 </w:t>
      </w:r>
      <w:r>
        <w:br/>
      </w:r>
      <w:hyperlink r:id="Rc4516deacc2c4eb5">
        <w:r w:rsidRPr="61ACE95E" w:rsidR="6B4E1DD9">
          <w:rPr>
            <w:rStyle w:val="Hyperlink"/>
            <w:rFonts w:ascii="Arial" w:hAnsi="Arial" w:eastAsia="Arial" w:cs="Arial"/>
            <w:noProof w:val="0"/>
            <w:color w:val="0000FF"/>
            <w:sz w:val="21"/>
            <w:szCs w:val="21"/>
            <w:lang w:val="en-US"/>
          </w:rPr>
          <w:t xml:space="preserve">Zohra@ilrcsf.org </w:t>
        </w:r>
      </w:hyperlink>
    </w:p>
    <w:p w:rsidR="6B4E1DD9" w:rsidRDefault="6B4E1DD9" w14:paraId="26D90324" w14:textId="2E4DC73B">
      <w:r w:rsidRPr="61ACE95E" w:rsidR="6B4E1DD9">
        <w:rPr>
          <w:rFonts w:ascii="Arial" w:hAnsi="Arial" w:eastAsia="Arial" w:cs="Arial"/>
          <w:noProof w:val="0"/>
          <w:color w:val="001A81"/>
          <w:sz w:val="21"/>
          <w:szCs w:val="21"/>
          <w:lang w:val="en-US"/>
        </w:rPr>
        <w:t xml:space="preserve">VIRTUAL ACTIVITIES AND EVENTS </w:t>
      </w:r>
      <w:r>
        <w:br/>
      </w:r>
      <w:r w:rsidRPr="61ACE95E" w:rsidR="6B4E1DD9">
        <w:rPr>
          <w:rFonts w:ascii="Arial" w:hAnsi="Arial" w:eastAsia="Arial" w:cs="Arial"/>
          <w:noProof w:val="0"/>
          <w:color w:val="001A81"/>
          <w:sz w:val="21"/>
          <w:szCs w:val="21"/>
          <w:lang w:val="en-US"/>
        </w:rPr>
        <w:t xml:space="preserve">Brianna </w:t>
      </w:r>
      <w:proofErr w:type="spellStart"/>
      <w:r w:rsidRPr="61ACE95E" w:rsidR="6B4E1DD9">
        <w:rPr>
          <w:rFonts w:ascii="Arial" w:hAnsi="Arial" w:eastAsia="Arial" w:cs="Arial"/>
          <w:noProof w:val="0"/>
          <w:color w:val="001A81"/>
          <w:sz w:val="21"/>
          <w:szCs w:val="21"/>
          <w:lang w:val="en-US"/>
        </w:rPr>
        <w:t>Sendziak</w:t>
      </w:r>
      <w:proofErr w:type="spellEnd"/>
      <w:r w:rsidRPr="61ACE95E" w:rsidR="6B4E1DD9">
        <w:rPr>
          <w:rFonts w:ascii="Arial" w:hAnsi="Arial" w:eastAsia="Arial" w:cs="Arial"/>
          <w:noProof w:val="0"/>
          <w:color w:val="001A81"/>
          <w:sz w:val="21"/>
          <w:szCs w:val="21"/>
          <w:lang w:val="en-US"/>
        </w:rPr>
        <w:t xml:space="preserve"> extension 1103 </w:t>
      </w:r>
      <w:r>
        <w:br/>
      </w:r>
      <w:hyperlink r:id="R28a9e8c8a4024b21">
        <w:r w:rsidRPr="61ACE95E" w:rsidR="6B4E1DD9">
          <w:rPr>
            <w:rStyle w:val="Hyperlink"/>
            <w:rFonts w:ascii="Arial" w:hAnsi="Arial" w:eastAsia="Arial" w:cs="Arial"/>
            <w:noProof w:val="0"/>
            <w:color w:val="0000FF"/>
            <w:sz w:val="21"/>
            <w:szCs w:val="21"/>
            <w:lang w:val="en-US"/>
          </w:rPr>
          <w:t>Brianna@ilrcsf.org</w:t>
        </w:r>
      </w:hyperlink>
    </w:p>
    <w:p w:rsidR="6B4E1DD9" w:rsidRDefault="6B4E1DD9" w14:paraId="2703FF13" w14:textId="189CA130">
      <w:r w:rsidRPr="61ACE95E" w:rsidR="6B4E1DD9">
        <w:rPr>
          <w:rFonts w:ascii="Arial" w:hAnsi="Arial" w:eastAsia="Arial" w:cs="Arial"/>
          <w:noProof w:val="0"/>
          <w:color w:val="001A81"/>
          <w:sz w:val="21"/>
          <w:szCs w:val="21"/>
          <w:lang w:val="en-US"/>
        </w:rPr>
        <w:t xml:space="preserve">BENEFITS, EMERGENCY RENTAL ASSISTANCE, AND ADVOCACY </w:t>
      </w:r>
      <w:r>
        <w:br/>
      </w:r>
      <w:r w:rsidRPr="61ACE95E" w:rsidR="6B4E1DD9">
        <w:rPr>
          <w:rFonts w:ascii="Arial" w:hAnsi="Arial" w:eastAsia="Arial" w:cs="Arial"/>
          <w:noProof w:val="0"/>
          <w:color w:val="001A81"/>
          <w:sz w:val="21"/>
          <w:szCs w:val="21"/>
          <w:lang w:val="en-US"/>
        </w:rPr>
        <w:t xml:space="preserve">Bridgett Brown extension 1105 </w:t>
      </w:r>
      <w:r>
        <w:br/>
      </w:r>
      <w:hyperlink r:id="R765b95a6a2444616">
        <w:r w:rsidRPr="61ACE95E" w:rsidR="6B4E1DD9">
          <w:rPr>
            <w:rStyle w:val="Hyperlink"/>
            <w:rFonts w:ascii="Arial" w:hAnsi="Arial" w:eastAsia="Arial" w:cs="Arial"/>
            <w:noProof w:val="0"/>
            <w:color w:val="0000FF"/>
            <w:sz w:val="21"/>
            <w:szCs w:val="21"/>
            <w:lang w:val="en-US"/>
          </w:rPr>
          <w:t>Bridgett@ilrcsf.org</w:t>
        </w:r>
      </w:hyperlink>
      <w:r w:rsidRPr="61ACE95E" w:rsidR="6B4E1DD9">
        <w:rPr>
          <w:rFonts w:ascii="Arial" w:hAnsi="Arial" w:eastAsia="Arial" w:cs="Arial"/>
          <w:noProof w:val="0"/>
          <w:color w:val="0000FF"/>
          <w:sz w:val="21"/>
          <w:szCs w:val="21"/>
          <w:lang w:val="en-US"/>
        </w:rPr>
        <w:t xml:space="preserve"> </w:t>
      </w:r>
    </w:p>
    <w:p w:rsidR="6B4E1DD9" w:rsidRDefault="6B4E1DD9" w14:paraId="31B2E580" w14:textId="6F3F10A4">
      <w:r w:rsidRPr="61ACE95E" w:rsidR="6B4E1DD9">
        <w:rPr>
          <w:rFonts w:ascii="Arial" w:hAnsi="Arial" w:eastAsia="Arial" w:cs="Arial"/>
          <w:noProof w:val="0"/>
          <w:color w:val="001A81"/>
          <w:sz w:val="21"/>
          <w:szCs w:val="21"/>
          <w:lang w:val="en-US"/>
        </w:rPr>
        <w:t xml:space="preserve">GENERAL IL SERVICES, ADVOCACY and HEALTHCARE ACCESS in ENGLISH AND SPANISH </w:t>
      </w:r>
      <w:r>
        <w:br/>
      </w:r>
      <w:r w:rsidRPr="61ACE95E" w:rsidR="6B4E1DD9">
        <w:rPr>
          <w:rFonts w:ascii="Arial" w:hAnsi="Arial" w:eastAsia="Arial" w:cs="Arial"/>
          <w:noProof w:val="0"/>
          <w:color w:val="001A81"/>
          <w:sz w:val="21"/>
          <w:szCs w:val="21"/>
          <w:lang w:val="en-US"/>
        </w:rPr>
        <w:t xml:space="preserve">Maria De Lourdes Richardson extension 1126 </w:t>
      </w:r>
      <w:r>
        <w:br/>
      </w:r>
      <w:hyperlink r:id="Rb93d47272b544114">
        <w:r w:rsidRPr="61ACE95E" w:rsidR="6B4E1DD9">
          <w:rPr>
            <w:rStyle w:val="Hyperlink"/>
            <w:rFonts w:ascii="Arial" w:hAnsi="Arial" w:eastAsia="Arial" w:cs="Arial"/>
            <w:noProof w:val="0"/>
            <w:color w:val="0000FF"/>
            <w:sz w:val="21"/>
            <w:szCs w:val="21"/>
            <w:lang w:val="en-US"/>
          </w:rPr>
          <w:t>Maria@ilrcsf.org</w:t>
        </w:r>
      </w:hyperlink>
      <w:r w:rsidRPr="61ACE95E" w:rsidR="6B4E1DD9">
        <w:rPr>
          <w:rFonts w:ascii="Arial" w:hAnsi="Arial" w:eastAsia="Arial" w:cs="Arial"/>
          <w:noProof w:val="0"/>
          <w:color w:val="0000FF"/>
          <w:sz w:val="21"/>
          <w:szCs w:val="21"/>
          <w:lang w:val="en-US"/>
        </w:rPr>
        <w:t xml:space="preserve"> </w:t>
      </w:r>
    </w:p>
    <w:p w:rsidR="6B4E1DD9" w:rsidRDefault="6B4E1DD9" w14:paraId="0D697712" w14:textId="56766ADF">
      <w:r w:rsidRPr="61ACE95E" w:rsidR="6B4E1DD9">
        <w:rPr>
          <w:rFonts w:ascii="Arial" w:hAnsi="Arial" w:eastAsia="Arial" w:cs="Arial"/>
          <w:noProof w:val="0"/>
          <w:color w:val="001A81"/>
          <w:sz w:val="21"/>
          <w:szCs w:val="21"/>
          <w:lang w:val="en-US"/>
        </w:rPr>
        <w:t xml:space="preserve">GENERAL IL SERVICES AND ADVOCACY IN ENGLISH AND CHINESE </w:t>
      </w:r>
      <w:r>
        <w:br/>
      </w:r>
      <w:proofErr w:type="spellStart"/>
      <w:r w:rsidRPr="61ACE95E" w:rsidR="6B4E1DD9">
        <w:rPr>
          <w:rFonts w:ascii="Arial" w:hAnsi="Arial" w:eastAsia="Arial" w:cs="Arial"/>
          <w:noProof w:val="0"/>
          <w:color w:val="001A81"/>
          <w:sz w:val="21"/>
          <w:szCs w:val="21"/>
          <w:lang w:val="en-US"/>
        </w:rPr>
        <w:t>Willia</w:t>
      </w:r>
      <w:proofErr w:type="spellEnd"/>
      <w:r w:rsidRPr="61ACE95E" w:rsidR="6B4E1DD9">
        <w:rPr>
          <w:rFonts w:ascii="Arial" w:hAnsi="Arial" w:eastAsia="Arial" w:cs="Arial"/>
          <w:noProof w:val="0"/>
          <w:color w:val="001A81"/>
          <w:sz w:val="21"/>
          <w:szCs w:val="21"/>
          <w:lang w:val="en-US"/>
        </w:rPr>
        <w:t xml:space="preserve"> Tong extension 1127 </w:t>
      </w:r>
      <w:r>
        <w:br/>
      </w:r>
      <w:hyperlink r:id="R1756f31ee0444e26">
        <w:r w:rsidRPr="61ACE95E" w:rsidR="6B4E1DD9">
          <w:rPr>
            <w:rStyle w:val="Hyperlink"/>
            <w:rFonts w:ascii="Arial" w:hAnsi="Arial" w:eastAsia="Arial" w:cs="Arial"/>
            <w:noProof w:val="0"/>
            <w:color w:val="0000FF"/>
            <w:sz w:val="21"/>
            <w:szCs w:val="21"/>
            <w:lang w:val="en-US"/>
          </w:rPr>
          <w:t>Willia@ilrcsf.org</w:t>
        </w:r>
      </w:hyperlink>
      <w:r w:rsidRPr="61ACE95E" w:rsidR="6B4E1DD9">
        <w:rPr>
          <w:rFonts w:ascii="Arial" w:hAnsi="Arial" w:eastAsia="Arial" w:cs="Arial"/>
          <w:noProof w:val="0"/>
          <w:color w:val="0000FF"/>
          <w:sz w:val="21"/>
          <w:szCs w:val="21"/>
          <w:lang w:val="en-US"/>
        </w:rPr>
        <w:t xml:space="preserve"> </w:t>
      </w:r>
    </w:p>
    <w:p w:rsidR="6B4E1DD9" w:rsidRDefault="6B4E1DD9" w14:paraId="61B90C59" w14:textId="6A54D295">
      <w:r w:rsidRPr="61ACE95E" w:rsidR="6B4E1DD9">
        <w:rPr>
          <w:rFonts w:ascii="Arial" w:hAnsi="Arial" w:eastAsia="Arial" w:cs="Arial"/>
          <w:noProof w:val="0"/>
          <w:color w:val="001A81"/>
          <w:sz w:val="21"/>
          <w:szCs w:val="21"/>
          <w:lang w:val="en-US"/>
        </w:rPr>
        <w:t xml:space="preserve">ASSISTIVE TECHNOLOGY AND NICK FELDMAN DEVICE LENDING LIBRARY </w:t>
      </w:r>
      <w:r>
        <w:br/>
      </w:r>
      <w:r w:rsidRPr="61ACE95E" w:rsidR="6B4E1DD9">
        <w:rPr>
          <w:rFonts w:ascii="Arial" w:hAnsi="Arial" w:eastAsia="Arial" w:cs="Arial"/>
          <w:noProof w:val="0"/>
          <w:color w:val="001A81"/>
          <w:sz w:val="21"/>
          <w:szCs w:val="21"/>
          <w:lang w:val="en-US"/>
        </w:rPr>
        <w:t xml:space="preserve">Marisol Ferrante extension 1101 </w:t>
      </w:r>
      <w:r>
        <w:br/>
      </w:r>
      <w:hyperlink r:id="R8a49c72dd5e947a7">
        <w:r w:rsidRPr="61ACE95E" w:rsidR="6B4E1DD9">
          <w:rPr>
            <w:rStyle w:val="Hyperlink"/>
            <w:rFonts w:ascii="Arial" w:hAnsi="Arial" w:eastAsia="Arial" w:cs="Arial"/>
            <w:noProof w:val="0"/>
            <w:color w:val="0000FF"/>
            <w:sz w:val="21"/>
            <w:szCs w:val="21"/>
            <w:lang w:val="en-US"/>
          </w:rPr>
          <w:t>Marisol@ilrcsf.org</w:t>
        </w:r>
      </w:hyperlink>
      <w:r w:rsidRPr="61ACE95E" w:rsidR="6B4E1DD9">
        <w:rPr>
          <w:rFonts w:ascii="Arial" w:hAnsi="Arial" w:eastAsia="Arial" w:cs="Arial"/>
          <w:noProof w:val="0"/>
          <w:color w:val="0000FF"/>
          <w:sz w:val="21"/>
          <w:szCs w:val="21"/>
          <w:lang w:val="en-US"/>
        </w:rPr>
        <w:t xml:space="preserve"> </w:t>
      </w:r>
    </w:p>
    <w:p w:rsidR="6B4E1DD9" w:rsidRDefault="6B4E1DD9" w14:paraId="3FDFCD40" w14:textId="12FE0FFF">
      <w:r w:rsidRPr="61ACE95E" w:rsidR="6B4E1DD9">
        <w:rPr>
          <w:rFonts w:ascii="Arial" w:hAnsi="Arial" w:eastAsia="Arial" w:cs="Arial"/>
          <w:noProof w:val="0"/>
          <w:color w:val="001A81"/>
          <w:sz w:val="21"/>
          <w:szCs w:val="21"/>
          <w:lang w:val="en-US"/>
        </w:rPr>
        <w:t xml:space="preserve">LEGAL SERVICES (Including Housing) </w:t>
      </w:r>
      <w:r>
        <w:br/>
      </w:r>
      <w:r w:rsidRPr="61ACE95E" w:rsidR="6B4E1DD9">
        <w:rPr>
          <w:rFonts w:ascii="Arial" w:hAnsi="Arial" w:eastAsia="Arial" w:cs="Arial"/>
          <w:noProof w:val="0"/>
          <w:color w:val="001A81"/>
          <w:sz w:val="21"/>
          <w:szCs w:val="21"/>
          <w:lang w:val="en-US"/>
        </w:rPr>
        <w:t xml:space="preserve">Brandie </w:t>
      </w:r>
      <w:proofErr w:type="spellStart"/>
      <w:r w:rsidRPr="61ACE95E" w:rsidR="6B4E1DD9">
        <w:rPr>
          <w:rFonts w:ascii="Arial" w:hAnsi="Arial" w:eastAsia="Arial" w:cs="Arial"/>
          <w:noProof w:val="0"/>
          <w:color w:val="001A81"/>
          <w:sz w:val="21"/>
          <w:szCs w:val="21"/>
          <w:lang w:val="en-US"/>
        </w:rPr>
        <w:t>Sendziak</w:t>
      </w:r>
      <w:proofErr w:type="spellEnd"/>
      <w:r w:rsidRPr="61ACE95E" w:rsidR="6B4E1DD9">
        <w:rPr>
          <w:rFonts w:ascii="Arial" w:hAnsi="Arial" w:eastAsia="Arial" w:cs="Arial"/>
          <w:noProof w:val="0"/>
          <w:color w:val="001A81"/>
          <w:sz w:val="21"/>
          <w:szCs w:val="21"/>
          <w:lang w:val="en-US"/>
        </w:rPr>
        <w:t xml:space="preserve"> extension 1116 </w:t>
      </w:r>
      <w:r>
        <w:br/>
      </w:r>
      <w:hyperlink r:id="R1851eef0fc7a4513">
        <w:r w:rsidRPr="61ACE95E" w:rsidR="6B4E1DD9">
          <w:rPr>
            <w:rStyle w:val="Hyperlink"/>
            <w:rFonts w:ascii="Arial" w:hAnsi="Arial" w:eastAsia="Arial" w:cs="Arial"/>
            <w:noProof w:val="0"/>
            <w:color w:val="0000FF"/>
            <w:sz w:val="21"/>
            <w:szCs w:val="21"/>
            <w:lang w:val="en-US"/>
          </w:rPr>
          <w:t>Brandie@ilrcsf.org</w:t>
        </w:r>
      </w:hyperlink>
      <w:r w:rsidRPr="61ACE95E" w:rsidR="6B4E1DD9">
        <w:rPr>
          <w:rFonts w:ascii="Arial" w:hAnsi="Arial" w:eastAsia="Arial" w:cs="Arial"/>
          <w:noProof w:val="0"/>
          <w:color w:val="0000FF"/>
          <w:sz w:val="21"/>
          <w:szCs w:val="21"/>
          <w:lang w:val="en-US"/>
        </w:rPr>
        <w:t xml:space="preserve"> </w:t>
      </w:r>
    </w:p>
    <w:p w:rsidR="6B4E1DD9" w:rsidRDefault="6B4E1DD9" w14:paraId="32487647" w14:textId="4C0C1950">
      <w:r w:rsidRPr="61ACE95E" w:rsidR="6B4E1DD9">
        <w:rPr>
          <w:rFonts w:ascii="Arial" w:hAnsi="Arial" w:eastAsia="Arial" w:cs="Arial"/>
          <w:noProof w:val="0"/>
          <w:color w:val="001A81"/>
          <w:sz w:val="21"/>
          <w:szCs w:val="21"/>
          <w:lang w:val="en-US"/>
        </w:rPr>
        <w:t xml:space="preserve">Independent Living Resource Center San Francisco </w:t>
      </w:r>
      <w:r>
        <w:br/>
      </w:r>
      <w:r w:rsidRPr="61ACE95E" w:rsidR="6B4E1DD9">
        <w:rPr>
          <w:rFonts w:ascii="Arial" w:hAnsi="Arial" w:eastAsia="Arial" w:cs="Arial"/>
          <w:noProof w:val="0"/>
          <w:color w:val="001A81"/>
          <w:sz w:val="21"/>
          <w:szCs w:val="21"/>
          <w:lang w:val="en-US"/>
        </w:rPr>
        <w:t xml:space="preserve">825 Howard Street, San Francisco, CA 94103 </w:t>
      </w:r>
      <w:r>
        <w:br/>
      </w:r>
      <w:r w:rsidRPr="61ACE95E" w:rsidR="6B4E1DD9">
        <w:rPr>
          <w:rFonts w:ascii="Arial" w:hAnsi="Arial" w:eastAsia="Arial" w:cs="Arial"/>
          <w:noProof w:val="0"/>
          <w:color w:val="001A81"/>
          <w:sz w:val="21"/>
          <w:szCs w:val="21"/>
          <w:lang w:val="en-US"/>
        </w:rPr>
        <w:t xml:space="preserve">Phone: 415.543.6222 </w:t>
      </w:r>
      <w:r>
        <w:br/>
      </w:r>
      <w:r w:rsidRPr="61ACE95E" w:rsidR="6B4E1DD9">
        <w:rPr>
          <w:rFonts w:ascii="Arial" w:hAnsi="Arial" w:eastAsia="Arial" w:cs="Arial"/>
          <w:noProof w:val="0"/>
          <w:color w:val="001A81"/>
          <w:sz w:val="21"/>
          <w:szCs w:val="21"/>
          <w:lang w:val="en-US"/>
        </w:rPr>
        <w:t xml:space="preserve">Fax: 415.543.6318 </w:t>
      </w:r>
      <w:r>
        <w:br/>
      </w:r>
      <w:r w:rsidRPr="61ACE95E" w:rsidR="6B4E1DD9">
        <w:rPr>
          <w:rFonts w:ascii="Arial" w:hAnsi="Arial" w:eastAsia="Arial" w:cs="Arial"/>
          <w:noProof w:val="0"/>
          <w:color w:val="001A81"/>
          <w:sz w:val="21"/>
          <w:szCs w:val="21"/>
          <w:lang w:val="en-US"/>
        </w:rPr>
        <w:t xml:space="preserve">TTY: 415.543.6698 </w:t>
      </w:r>
      <w:r>
        <w:br/>
      </w:r>
      <w:r w:rsidRPr="61ACE95E" w:rsidR="6B4E1DD9">
        <w:rPr>
          <w:rFonts w:ascii="Arial" w:hAnsi="Arial" w:eastAsia="Arial" w:cs="Arial"/>
          <w:noProof w:val="0"/>
          <w:color w:val="001A81"/>
          <w:sz w:val="21"/>
          <w:szCs w:val="21"/>
          <w:lang w:val="en-US"/>
        </w:rPr>
        <w:t xml:space="preserve">Email: </w:t>
      </w:r>
      <w:hyperlink r:id="R1aab622c26dd441b">
        <w:r w:rsidRPr="61ACE95E" w:rsidR="6B4E1DD9">
          <w:rPr>
            <w:rStyle w:val="Hyperlink"/>
            <w:rFonts w:ascii="Arial" w:hAnsi="Arial" w:eastAsia="Arial" w:cs="Arial"/>
            <w:noProof w:val="0"/>
            <w:color w:val="0000FF"/>
            <w:sz w:val="21"/>
            <w:szCs w:val="21"/>
            <w:lang w:val="en-US"/>
          </w:rPr>
          <w:t>info@ilrcsf.org</w:t>
        </w:r>
        <w:r>
          <w:br/>
        </w:r>
      </w:hyperlink>
      <w:r w:rsidRPr="61ACE95E" w:rsidR="6B4E1DD9">
        <w:rPr>
          <w:rFonts w:ascii="Arial" w:hAnsi="Arial" w:eastAsia="Arial" w:cs="Arial"/>
          <w:noProof w:val="0"/>
          <w:color w:val="001A81"/>
          <w:sz w:val="21"/>
          <w:szCs w:val="21"/>
          <w:lang w:val="en-US"/>
        </w:rPr>
        <w:t xml:space="preserve">Website: </w:t>
      </w:r>
      <w:hyperlink r:id="Refc20188b3034f8d">
        <w:r w:rsidRPr="61ACE95E" w:rsidR="6B4E1DD9">
          <w:rPr>
            <w:rStyle w:val="Hyperlink"/>
            <w:rFonts w:ascii="Arial" w:hAnsi="Arial" w:eastAsia="Arial" w:cs="Arial"/>
            <w:noProof w:val="0"/>
            <w:color w:val="0000FF"/>
            <w:sz w:val="21"/>
            <w:szCs w:val="21"/>
            <w:lang w:val="en-US"/>
          </w:rPr>
          <w:t>www.ilrcsf.org</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BAD0A5"/>
  <w15:docId w15:val="{d51f64b8-24a0-4a71-9aff-b889da3bdc3f}"/>
  <w:rsids>
    <w:rsidRoot w:val="1ABAD0A5"/>
    <w:rsid w:val="15D6B9D1"/>
    <w:rsid w:val="1ABAD0A5"/>
    <w:rsid w:val="2406FAB0"/>
    <w:rsid w:val="5F69C8C6"/>
    <w:rsid w:val="61ACE95E"/>
    <w:rsid w:val="6B4E1DD9"/>
    <w:rsid w:val="7B594C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facebook.com/ILRCSF/" TargetMode="External" Id="Re6eb90a732924c96" /><Relationship Type="http://schemas.openxmlformats.org/officeDocument/2006/relationships/hyperlink" Target="mailto:Zohra@ilrcsf.org" TargetMode="External" Id="Rc4516deacc2c4eb5" /><Relationship Type="http://schemas.openxmlformats.org/officeDocument/2006/relationships/hyperlink" Target="mailto:Brianna@ilrcsf.org" TargetMode="External" Id="R28a9e8c8a4024b21" /><Relationship Type="http://schemas.openxmlformats.org/officeDocument/2006/relationships/hyperlink" Target="mailto:Bridgett@ilrcsf.org" TargetMode="External" Id="R765b95a6a2444616" /><Relationship Type="http://schemas.openxmlformats.org/officeDocument/2006/relationships/hyperlink" Target="mailto:Maria@ilrcsf.org" TargetMode="External" Id="Rb93d47272b544114" /><Relationship Type="http://schemas.openxmlformats.org/officeDocument/2006/relationships/hyperlink" Target="mailto:Willia@ilrcsf.org" TargetMode="External" Id="R1756f31ee0444e26" /><Relationship Type="http://schemas.openxmlformats.org/officeDocument/2006/relationships/hyperlink" Target="mailto:Marisol@ilrcsf.org" TargetMode="External" Id="R8a49c72dd5e947a7" /><Relationship Type="http://schemas.openxmlformats.org/officeDocument/2006/relationships/hyperlink" Target="mailto:Brandie@ilrcsf.org" TargetMode="External" Id="R1851eef0fc7a4513" /><Relationship Type="http://schemas.openxmlformats.org/officeDocument/2006/relationships/hyperlink" Target="mailto:info@ilrcsf.org" TargetMode="External" Id="R1aab622c26dd441b" /><Relationship Type="http://schemas.openxmlformats.org/officeDocument/2006/relationships/hyperlink" Target="https://www.ilrcsf.org/" TargetMode="External" Id="Refc20188b3034f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2020-03-24T17:09:51.8080249Z</dcterms:created>
  <dcterms:modified xsi:type="dcterms:W3CDTF">2020-03-24T17:15:09.9517083Z</dcterms:modified>
  <dc:creator>Finney, Sharon R</dc:creator>
  <lastModifiedBy>Finney, Sharon R</lastModifiedBy>
</coreProperties>
</file>