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4D" w:rsidRDefault="009B6406" w:rsidP="009B6406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1150" cy="8659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CIL Logo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6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406" w:rsidRPr="009B6406" w:rsidRDefault="009B6406" w:rsidP="009B6406">
      <w:pPr>
        <w:rPr>
          <w:rFonts w:ascii="Verdana" w:hAnsi="Verdana"/>
          <w:b/>
        </w:rPr>
      </w:pPr>
      <w:r w:rsidRPr="009B6406">
        <w:rPr>
          <w:rFonts w:ascii="Verdana" w:hAnsi="Verdana"/>
          <w:b/>
        </w:rPr>
        <w:t>Some facts about LVCIL:</w:t>
      </w:r>
    </w:p>
    <w:p w:rsidR="009B6406" w:rsidRDefault="009B6406" w:rsidP="009B6406">
      <w:pPr>
        <w:rPr>
          <w:rFonts w:ascii="Verdana" w:hAnsi="Verdana"/>
        </w:rPr>
      </w:pPr>
      <w:r>
        <w:rPr>
          <w:rFonts w:ascii="Verdana" w:hAnsi="Verdana"/>
        </w:rPr>
        <w:t>In the Fiscal Year ended 06/30/</w:t>
      </w:r>
      <w:r w:rsidR="00F541CF">
        <w:rPr>
          <w:rFonts w:ascii="Verdana" w:hAnsi="Verdana"/>
        </w:rPr>
        <w:t>14</w:t>
      </w:r>
      <w:r>
        <w:rPr>
          <w:rFonts w:ascii="Verdana" w:hAnsi="Verdana"/>
        </w:rPr>
        <w:t>, LVCIL served 622 unduplicated consumers.</w:t>
      </w:r>
      <w:r w:rsidR="00CA1E85">
        <w:rPr>
          <w:rFonts w:ascii="Verdana" w:hAnsi="Verdana"/>
        </w:rPr>
        <w:t xml:space="preserve"> </w:t>
      </w:r>
      <w:r w:rsidR="00A355D5">
        <w:rPr>
          <w:rFonts w:ascii="Verdana" w:hAnsi="Verdana"/>
        </w:rPr>
        <w:t>We</w:t>
      </w:r>
      <w:r w:rsidR="00CA1E85">
        <w:rPr>
          <w:rFonts w:ascii="Verdana" w:hAnsi="Verdana"/>
        </w:rPr>
        <w:t>’ve increased consumer base by 57% since offering transition services.</w:t>
      </w:r>
    </w:p>
    <w:p w:rsidR="009B6406" w:rsidRDefault="009B6406" w:rsidP="009B6406">
      <w:pPr>
        <w:rPr>
          <w:rFonts w:ascii="Verdana" w:hAnsi="Verdana"/>
        </w:rPr>
      </w:pPr>
      <w:r>
        <w:rPr>
          <w:rFonts w:ascii="Verdana" w:hAnsi="Verdana"/>
        </w:rPr>
        <w:t>About 35% of consumer</w:t>
      </w:r>
      <w:r w:rsidR="00CA1E85">
        <w:rPr>
          <w:rFonts w:ascii="Verdana" w:hAnsi="Verdana"/>
        </w:rPr>
        <w:t>s overall</w:t>
      </w:r>
      <w:r>
        <w:rPr>
          <w:rFonts w:ascii="Verdana" w:hAnsi="Verdana"/>
        </w:rPr>
        <w:t xml:space="preserve"> have physical disabilities, 23% have psychiatric disabilities, and 16% have cognitive disabilities.</w:t>
      </w:r>
    </w:p>
    <w:p w:rsidR="009B6406" w:rsidRDefault="009B6406" w:rsidP="009B6406">
      <w:pPr>
        <w:rPr>
          <w:rFonts w:ascii="Verdana" w:hAnsi="Verdana"/>
        </w:rPr>
      </w:pPr>
      <w:r>
        <w:rPr>
          <w:rFonts w:ascii="Verdana" w:hAnsi="Verdana"/>
        </w:rPr>
        <w:t>Nearly 80% of consumers earn less than $20,000 annually; for 18%, it</w:t>
      </w:r>
      <w:r w:rsidR="00CA1E85">
        <w:rPr>
          <w:rFonts w:ascii="Verdana" w:hAnsi="Verdana"/>
        </w:rPr>
        <w:t>’</w:t>
      </w:r>
      <w:r>
        <w:rPr>
          <w:rFonts w:ascii="Verdana" w:hAnsi="Verdana"/>
        </w:rPr>
        <w:t>s less than $5,000.</w:t>
      </w:r>
    </w:p>
    <w:p w:rsidR="009B6406" w:rsidRDefault="009B6406" w:rsidP="009B6406">
      <w:pPr>
        <w:rPr>
          <w:rFonts w:ascii="Verdana" w:hAnsi="Verdana"/>
        </w:rPr>
      </w:pPr>
      <w:r>
        <w:rPr>
          <w:rFonts w:ascii="Verdana" w:hAnsi="Verdana"/>
        </w:rPr>
        <w:t>All transition services, which</w:t>
      </w:r>
      <w:r w:rsidR="00515E18">
        <w:rPr>
          <w:rFonts w:ascii="Verdana" w:hAnsi="Verdana"/>
        </w:rPr>
        <w:t xml:space="preserve"> began in</w:t>
      </w:r>
      <w:r>
        <w:rPr>
          <w:rFonts w:ascii="Verdana" w:hAnsi="Verdana"/>
        </w:rPr>
        <w:t xml:space="preserve"> 2009, now represent the greatest number of hours worked in any services.</w:t>
      </w:r>
    </w:p>
    <w:p w:rsidR="009B6406" w:rsidRDefault="009B6406" w:rsidP="009B6406">
      <w:pPr>
        <w:rPr>
          <w:rFonts w:ascii="Verdana" w:hAnsi="Verdana"/>
        </w:rPr>
      </w:pPr>
      <w:r>
        <w:rPr>
          <w:rFonts w:ascii="Verdana" w:hAnsi="Verdana"/>
        </w:rPr>
        <w:t>LVCIL is located in Allentown, PA, 65 miles from Philadelphia and 95 miles from New York City, and is in the third most populous area of PA.</w:t>
      </w:r>
      <w:r w:rsidR="00515E18">
        <w:rPr>
          <w:rFonts w:ascii="Verdana" w:hAnsi="Verdana"/>
        </w:rPr>
        <w:t xml:space="preserve"> The area is a melting pot, with many cultures, and a </w:t>
      </w:r>
      <w:r w:rsidR="00376DCA">
        <w:rPr>
          <w:rFonts w:ascii="Verdana" w:hAnsi="Verdana"/>
        </w:rPr>
        <w:t>very large number</w:t>
      </w:r>
      <w:r w:rsidR="00515E18">
        <w:rPr>
          <w:rFonts w:ascii="Verdana" w:hAnsi="Verdana"/>
        </w:rPr>
        <w:t xml:space="preserve"> of Spanish </w:t>
      </w:r>
      <w:r w:rsidR="00376DCA">
        <w:rPr>
          <w:rFonts w:ascii="Verdana" w:hAnsi="Verdana"/>
        </w:rPr>
        <w:t>Speaking</w:t>
      </w:r>
      <w:r w:rsidR="00515E18">
        <w:rPr>
          <w:rFonts w:ascii="Verdana" w:hAnsi="Verdana"/>
        </w:rPr>
        <w:t xml:space="preserve"> residents</w:t>
      </w:r>
      <w:r w:rsidR="00376DCA">
        <w:rPr>
          <w:rFonts w:ascii="Verdana" w:hAnsi="Verdana"/>
        </w:rPr>
        <w:t>. About 12% of the Valley are PWD’s.</w:t>
      </w:r>
    </w:p>
    <w:p w:rsidR="00515E18" w:rsidRDefault="008135BE" w:rsidP="009B6406">
      <w:pPr>
        <w:rPr>
          <w:rFonts w:ascii="Verdana" w:hAnsi="Verdana"/>
        </w:rPr>
      </w:pPr>
      <w:r>
        <w:rPr>
          <w:rFonts w:ascii="Verdana" w:hAnsi="Verdana"/>
        </w:rPr>
        <w:t>LVCIL currently employs</w:t>
      </w:r>
      <w:r w:rsidR="00515E18">
        <w:rPr>
          <w:rFonts w:ascii="Verdana" w:hAnsi="Verdana"/>
        </w:rPr>
        <w:t xml:space="preserve"> 37 individuals, and our 2014-2015 budget is $2,358,270.00; the agency reached the $1,000,000 in revenue mark </w:t>
      </w:r>
      <w:r w:rsidR="00CA1E85">
        <w:rPr>
          <w:rFonts w:ascii="Verdana" w:hAnsi="Verdana"/>
        </w:rPr>
        <w:t>in 2010</w:t>
      </w:r>
      <w:r w:rsidR="00515E18">
        <w:rPr>
          <w:rFonts w:ascii="Verdana" w:hAnsi="Verdana"/>
        </w:rPr>
        <w:t xml:space="preserve">. Our current budget represents </w:t>
      </w:r>
      <w:r w:rsidR="003F3107">
        <w:rPr>
          <w:rFonts w:ascii="Verdana" w:hAnsi="Verdana"/>
        </w:rPr>
        <w:t>1</w:t>
      </w:r>
      <w:r w:rsidR="00F541CF">
        <w:rPr>
          <w:rFonts w:ascii="Verdana" w:hAnsi="Verdana"/>
        </w:rPr>
        <w:t>7</w:t>
      </w:r>
      <w:r w:rsidR="00515E18">
        <w:rPr>
          <w:rFonts w:ascii="Verdana" w:hAnsi="Verdana"/>
        </w:rPr>
        <w:t xml:space="preserve"> funding sources including federal, state, and local grants-funded pr</w:t>
      </w:r>
      <w:r w:rsidR="003F3107">
        <w:rPr>
          <w:rFonts w:ascii="Verdana" w:hAnsi="Verdana"/>
        </w:rPr>
        <w:t xml:space="preserve">ograms, fee-for service income. </w:t>
      </w:r>
    </w:p>
    <w:p w:rsidR="003F3107" w:rsidRDefault="003F3107" w:rsidP="009B6406">
      <w:pPr>
        <w:rPr>
          <w:rFonts w:ascii="Verdana" w:hAnsi="Verdana"/>
        </w:rPr>
      </w:pPr>
    </w:p>
    <w:p w:rsidR="009B6406" w:rsidRPr="00376DCA" w:rsidRDefault="009B6406" w:rsidP="009B6406">
      <w:pPr>
        <w:rPr>
          <w:rFonts w:ascii="Verdana" w:hAnsi="Verdana"/>
          <w:b/>
        </w:rPr>
      </w:pPr>
      <w:r w:rsidRPr="00376DCA">
        <w:rPr>
          <w:rFonts w:ascii="Verdana" w:hAnsi="Verdana"/>
          <w:b/>
        </w:rPr>
        <w:t>In addition to the four Core Services, LVCIL provides:</w:t>
      </w:r>
    </w:p>
    <w:p w:rsidR="00376DCA" w:rsidRDefault="00376DCA" w:rsidP="009B6406">
      <w:pPr>
        <w:rPr>
          <w:rFonts w:ascii="Verdana" w:hAnsi="Verdana"/>
        </w:rPr>
        <w:sectPr w:rsidR="00376DCA" w:rsidSect="009B6406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Housing Search, Retention and Homelessness Prevention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Supportive Services for Veterans Families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 Information &amp; Technical Assistance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 Site Surveys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Accessibility Program</w:t>
      </w:r>
    </w:p>
    <w:p w:rsidR="009B6406" w:rsidRPr="00515E18" w:rsidRDefault="009B6406" w:rsidP="00515E18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 Language Interpreter Referral Services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S2L School to Adult Life Group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 World Lehigh Valley Transition Program</w:t>
      </w:r>
    </w:p>
    <w:p w:rsidR="009B6406" w:rsidRDefault="009B6406" w:rsidP="00515E18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Road </w:t>
      </w:r>
      <w:r w:rsidR="00515E18">
        <w:rPr>
          <w:rFonts w:asciiTheme="minorHAnsi" w:hAnsiTheme="minorHAnsi" w:cstheme="minorHAnsi"/>
        </w:rPr>
        <w:t>to Graduation Transition Program</w:t>
      </w:r>
    </w:p>
    <w:p w:rsidR="00515E18" w:rsidRPr="00515E18" w:rsidRDefault="00515E18" w:rsidP="00515E18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Transition Advocacy Project</w:t>
      </w:r>
    </w:p>
    <w:p w:rsidR="00515E18" w:rsidRDefault="00515E18" w:rsidP="00CA1E85">
      <w:pPr>
        <w:pStyle w:val="BodyText"/>
        <w:jc w:val="left"/>
        <w:rPr>
          <w:rFonts w:asciiTheme="minorHAnsi" w:hAnsiTheme="minorHAnsi" w:cstheme="minorHAnsi"/>
        </w:rPr>
      </w:pPr>
    </w:p>
    <w:p w:rsidR="00515E18" w:rsidRDefault="00515E18" w:rsidP="009B6406">
      <w:pPr>
        <w:pStyle w:val="BodyText"/>
        <w:ind w:left="720"/>
        <w:jc w:val="left"/>
        <w:rPr>
          <w:rFonts w:asciiTheme="minorHAnsi" w:hAnsiTheme="minorHAnsi" w:cstheme="minorHAnsi"/>
        </w:rPr>
      </w:pPr>
    </w:p>
    <w:p w:rsidR="00515E18" w:rsidRDefault="00515E18" w:rsidP="009B6406">
      <w:pPr>
        <w:pStyle w:val="BodyText"/>
        <w:ind w:left="720"/>
        <w:jc w:val="left"/>
        <w:rPr>
          <w:rFonts w:asciiTheme="minorHAnsi" w:hAnsiTheme="minorHAnsi" w:cstheme="minorHAnsi"/>
        </w:rPr>
      </w:pPr>
    </w:p>
    <w:p w:rsidR="009B6406" w:rsidRDefault="009B6406" w:rsidP="008135BE">
      <w:pPr>
        <w:pStyle w:val="BodyText"/>
        <w:jc w:val="left"/>
        <w:rPr>
          <w:rFonts w:asciiTheme="minorHAnsi" w:hAnsiTheme="minorHAnsi" w:cstheme="minorHAnsi"/>
        </w:rPr>
      </w:pP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Career Path Employment Services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LIFE School-Based Services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Adult Autism Waiver Supports Coordination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Long Term Living Waiver Supports Coordination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Aging Waiver Supports Coordination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Leadership In Schools Project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Cross Disability Efforts</w:t>
      </w:r>
    </w:p>
    <w:p w:rsidR="009B6406" w:rsidRPr="003111CF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Disability Sensitivity Education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Transit Authority Complaint Intake and Investigation </w:t>
      </w:r>
    </w:p>
    <w:p w:rsidR="009B6406" w:rsidRDefault="009B6406" w:rsidP="009B6406">
      <w:pPr>
        <w:pStyle w:val="BodyTex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Consultation and Training</w:t>
      </w:r>
    </w:p>
    <w:p w:rsidR="009B6406" w:rsidRPr="009B6406" w:rsidRDefault="009B6406" w:rsidP="009B6406">
      <w:pPr>
        <w:rPr>
          <w:rFonts w:ascii="Verdana" w:hAnsi="Verdana"/>
        </w:rPr>
      </w:pPr>
    </w:p>
    <w:sectPr w:rsidR="009B6406" w:rsidRPr="009B6406" w:rsidSect="009B640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65" w:rsidRDefault="006C2165" w:rsidP="001A31EB">
      <w:pPr>
        <w:spacing w:after="0" w:line="240" w:lineRule="auto"/>
      </w:pPr>
      <w:r>
        <w:separator/>
      </w:r>
    </w:p>
  </w:endnote>
  <w:endnote w:type="continuationSeparator" w:id="0">
    <w:p w:rsidR="006C2165" w:rsidRDefault="006C2165" w:rsidP="001A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EB" w:rsidRDefault="001A31EB">
    <w:pPr>
      <w:pStyle w:val="Footer"/>
    </w:pPr>
    <w:r w:rsidRPr="00FF26E5">
      <w:rPr>
        <w:sz w:val="18"/>
        <w:szCs w:val="18"/>
      </w:rPr>
      <w:t xml:space="preserve">Used with permission by </w:t>
    </w:r>
    <w:r>
      <w:rPr>
        <w:sz w:val="18"/>
        <w:szCs w:val="18"/>
      </w:rPr>
      <w:t xml:space="preserve">the New Community Opportunities Center (NCO), a part of </w:t>
    </w:r>
    <w:r w:rsidRPr="00FF26E5">
      <w:rPr>
        <w:sz w:val="18"/>
        <w:szCs w:val="18"/>
      </w:rPr>
      <w:t xml:space="preserve">Independent Living Research Utilization (ILRU) at </w:t>
    </w:r>
    <w:r>
      <w:rPr>
        <w:sz w:val="18"/>
        <w:szCs w:val="18"/>
      </w:rPr>
      <w:t xml:space="preserve">TIRR Memorial Hermann. The NCO </w:t>
    </w:r>
    <w:r w:rsidRPr="00FF26E5">
      <w:rPr>
        <w:sz w:val="18"/>
        <w:szCs w:val="18"/>
      </w:rPr>
      <w:t>is funded by the U.S. Department of Education, Rehabilitation Services Administration under grant nu</w:t>
    </w:r>
    <w:r>
      <w:rPr>
        <w:sz w:val="18"/>
        <w:szCs w:val="18"/>
      </w:rPr>
      <w:t>mber H400B100003</w:t>
    </w:r>
    <w:r w:rsidRPr="00FF26E5">
      <w:rPr>
        <w:sz w:val="18"/>
        <w:szCs w:val="18"/>
      </w:rPr>
      <w:t>. No official endorsement by the Department of Education of these materials should be inferred.</w:t>
    </w:r>
    <w:r>
      <w:rPr>
        <w:sz w:val="18"/>
        <w:szCs w:val="18"/>
      </w:rPr>
      <w:tab/>
    </w:r>
  </w:p>
  <w:p w:rsidR="001A31EB" w:rsidRDefault="001A3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65" w:rsidRDefault="006C2165" w:rsidP="001A31EB">
      <w:pPr>
        <w:spacing w:after="0" w:line="240" w:lineRule="auto"/>
      </w:pPr>
      <w:r>
        <w:separator/>
      </w:r>
    </w:p>
  </w:footnote>
  <w:footnote w:type="continuationSeparator" w:id="0">
    <w:p w:rsidR="006C2165" w:rsidRDefault="006C2165" w:rsidP="001A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A5206"/>
    <w:multiLevelType w:val="hybridMultilevel"/>
    <w:tmpl w:val="0458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6"/>
    <w:rsid w:val="00000DDD"/>
    <w:rsid w:val="00001621"/>
    <w:rsid w:val="00001AE6"/>
    <w:rsid w:val="00002EAD"/>
    <w:rsid w:val="00004733"/>
    <w:rsid w:val="00007CCB"/>
    <w:rsid w:val="0001191E"/>
    <w:rsid w:val="00017B63"/>
    <w:rsid w:val="00026FFF"/>
    <w:rsid w:val="00031C2F"/>
    <w:rsid w:val="00031FE2"/>
    <w:rsid w:val="0003369E"/>
    <w:rsid w:val="00033EFB"/>
    <w:rsid w:val="00036A1B"/>
    <w:rsid w:val="000417B7"/>
    <w:rsid w:val="00044CD3"/>
    <w:rsid w:val="00046458"/>
    <w:rsid w:val="00050521"/>
    <w:rsid w:val="000510CA"/>
    <w:rsid w:val="00057406"/>
    <w:rsid w:val="00057BD2"/>
    <w:rsid w:val="00061077"/>
    <w:rsid w:val="00065E01"/>
    <w:rsid w:val="000703C8"/>
    <w:rsid w:val="00072846"/>
    <w:rsid w:val="00072F9B"/>
    <w:rsid w:val="00074BC1"/>
    <w:rsid w:val="00075F06"/>
    <w:rsid w:val="00081867"/>
    <w:rsid w:val="000823C5"/>
    <w:rsid w:val="000829D8"/>
    <w:rsid w:val="00083A07"/>
    <w:rsid w:val="000858EC"/>
    <w:rsid w:val="00086012"/>
    <w:rsid w:val="0008662C"/>
    <w:rsid w:val="00090966"/>
    <w:rsid w:val="0009119A"/>
    <w:rsid w:val="000918F1"/>
    <w:rsid w:val="00094C11"/>
    <w:rsid w:val="0009525B"/>
    <w:rsid w:val="000953AE"/>
    <w:rsid w:val="000A1544"/>
    <w:rsid w:val="000A40F7"/>
    <w:rsid w:val="000A6DE0"/>
    <w:rsid w:val="000B7010"/>
    <w:rsid w:val="000B7C89"/>
    <w:rsid w:val="000C056C"/>
    <w:rsid w:val="000C0B94"/>
    <w:rsid w:val="000C1BBE"/>
    <w:rsid w:val="000C4E49"/>
    <w:rsid w:val="000C5267"/>
    <w:rsid w:val="000C717D"/>
    <w:rsid w:val="000D04A4"/>
    <w:rsid w:val="000D0586"/>
    <w:rsid w:val="000D587C"/>
    <w:rsid w:val="000D7AE7"/>
    <w:rsid w:val="000E2713"/>
    <w:rsid w:val="000E5C60"/>
    <w:rsid w:val="000F1109"/>
    <w:rsid w:val="000F170A"/>
    <w:rsid w:val="000F1FA0"/>
    <w:rsid w:val="000F225F"/>
    <w:rsid w:val="000F42EB"/>
    <w:rsid w:val="000F77F4"/>
    <w:rsid w:val="001014BC"/>
    <w:rsid w:val="001027E2"/>
    <w:rsid w:val="001049E9"/>
    <w:rsid w:val="001060CA"/>
    <w:rsid w:val="00106333"/>
    <w:rsid w:val="0010738D"/>
    <w:rsid w:val="00107F49"/>
    <w:rsid w:val="0011181C"/>
    <w:rsid w:val="00113122"/>
    <w:rsid w:val="00113F55"/>
    <w:rsid w:val="00114BA1"/>
    <w:rsid w:val="00114EF6"/>
    <w:rsid w:val="001212D0"/>
    <w:rsid w:val="0012165F"/>
    <w:rsid w:val="00123260"/>
    <w:rsid w:val="001236DD"/>
    <w:rsid w:val="0012495B"/>
    <w:rsid w:val="00125017"/>
    <w:rsid w:val="00126BC5"/>
    <w:rsid w:val="001354A1"/>
    <w:rsid w:val="00136479"/>
    <w:rsid w:val="00136D7D"/>
    <w:rsid w:val="00140041"/>
    <w:rsid w:val="00141A71"/>
    <w:rsid w:val="00142C8F"/>
    <w:rsid w:val="0014377A"/>
    <w:rsid w:val="00146916"/>
    <w:rsid w:val="00152076"/>
    <w:rsid w:val="0015246C"/>
    <w:rsid w:val="00155ED3"/>
    <w:rsid w:val="00157C1D"/>
    <w:rsid w:val="001617D6"/>
    <w:rsid w:val="00164B0F"/>
    <w:rsid w:val="00166E2B"/>
    <w:rsid w:val="0016730E"/>
    <w:rsid w:val="00171BBD"/>
    <w:rsid w:val="0017400A"/>
    <w:rsid w:val="00175F6D"/>
    <w:rsid w:val="00180981"/>
    <w:rsid w:val="00185C71"/>
    <w:rsid w:val="00186BBB"/>
    <w:rsid w:val="0019001D"/>
    <w:rsid w:val="00190872"/>
    <w:rsid w:val="001922DF"/>
    <w:rsid w:val="00196545"/>
    <w:rsid w:val="0019691D"/>
    <w:rsid w:val="001A063C"/>
    <w:rsid w:val="001A2A1E"/>
    <w:rsid w:val="001A31EB"/>
    <w:rsid w:val="001A5FA0"/>
    <w:rsid w:val="001A6C68"/>
    <w:rsid w:val="001B13EA"/>
    <w:rsid w:val="001B1FCE"/>
    <w:rsid w:val="001B2F0D"/>
    <w:rsid w:val="001B7EC2"/>
    <w:rsid w:val="001C545B"/>
    <w:rsid w:val="001D1567"/>
    <w:rsid w:val="001D340A"/>
    <w:rsid w:val="001D634B"/>
    <w:rsid w:val="001D6417"/>
    <w:rsid w:val="001E2E3F"/>
    <w:rsid w:val="001F0720"/>
    <w:rsid w:val="001F1655"/>
    <w:rsid w:val="001F2081"/>
    <w:rsid w:val="001F2A58"/>
    <w:rsid w:val="001F437B"/>
    <w:rsid w:val="002004EE"/>
    <w:rsid w:val="00200A69"/>
    <w:rsid w:val="0020399D"/>
    <w:rsid w:val="00204284"/>
    <w:rsid w:val="00210E7A"/>
    <w:rsid w:val="002122AF"/>
    <w:rsid w:val="002129EE"/>
    <w:rsid w:val="00215265"/>
    <w:rsid w:val="0021610C"/>
    <w:rsid w:val="002200C5"/>
    <w:rsid w:val="0022098B"/>
    <w:rsid w:val="002306F0"/>
    <w:rsid w:val="002330F9"/>
    <w:rsid w:val="0023556F"/>
    <w:rsid w:val="00235DC3"/>
    <w:rsid w:val="0023646F"/>
    <w:rsid w:val="002429CC"/>
    <w:rsid w:val="00243157"/>
    <w:rsid w:val="00246747"/>
    <w:rsid w:val="00246ED3"/>
    <w:rsid w:val="00246F26"/>
    <w:rsid w:val="00252008"/>
    <w:rsid w:val="00254125"/>
    <w:rsid w:val="0025444E"/>
    <w:rsid w:val="00255236"/>
    <w:rsid w:val="00260B8A"/>
    <w:rsid w:val="00260C75"/>
    <w:rsid w:val="00261A03"/>
    <w:rsid w:val="002629A3"/>
    <w:rsid w:val="0026364B"/>
    <w:rsid w:val="00263E4F"/>
    <w:rsid w:val="002641CA"/>
    <w:rsid w:val="002644E8"/>
    <w:rsid w:val="002663C9"/>
    <w:rsid w:val="00267147"/>
    <w:rsid w:val="002703B7"/>
    <w:rsid w:val="00277C73"/>
    <w:rsid w:val="0028069D"/>
    <w:rsid w:val="002831B8"/>
    <w:rsid w:val="00293149"/>
    <w:rsid w:val="002934EA"/>
    <w:rsid w:val="00293B06"/>
    <w:rsid w:val="00296D1E"/>
    <w:rsid w:val="00297100"/>
    <w:rsid w:val="00297407"/>
    <w:rsid w:val="00297785"/>
    <w:rsid w:val="002A119B"/>
    <w:rsid w:val="002A4DAC"/>
    <w:rsid w:val="002A76E4"/>
    <w:rsid w:val="002B3E00"/>
    <w:rsid w:val="002B42AE"/>
    <w:rsid w:val="002B7D93"/>
    <w:rsid w:val="002C0C23"/>
    <w:rsid w:val="002C5AA0"/>
    <w:rsid w:val="002C6253"/>
    <w:rsid w:val="002D291B"/>
    <w:rsid w:val="002D35E4"/>
    <w:rsid w:val="002D48B1"/>
    <w:rsid w:val="002E0B17"/>
    <w:rsid w:val="002E5025"/>
    <w:rsid w:val="002E64F5"/>
    <w:rsid w:val="002F0884"/>
    <w:rsid w:val="002F1934"/>
    <w:rsid w:val="002F19B3"/>
    <w:rsid w:val="002F2BB5"/>
    <w:rsid w:val="002F4F14"/>
    <w:rsid w:val="002F6BB0"/>
    <w:rsid w:val="002F7391"/>
    <w:rsid w:val="002F772D"/>
    <w:rsid w:val="00300D06"/>
    <w:rsid w:val="00302B29"/>
    <w:rsid w:val="0030490D"/>
    <w:rsid w:val="00305414"/>
    <w:rsid w:val="0030588D"/>
    <w:rsid w:val="00306F36"/>
    <w:rsid w:val="00312C94"/>
    <w:rsid w:val="00321BAD"/>
    <w:rsid w:val="003223E9"/>
    <w:rsid w:val="00325EF4"/>
    <w:rsid w:val="00325FCA"/>
    <w:rsid w:val="00327289"/>
    <w:rsid w:val="00327343"/>
    <w:rsid w:val="003307A6"/>
    <w:rsid w:val="003410E4"/>
    <w:rsid w:val="00346908"/>
    <w:rsid w:val="00346BFE"/>
    <w:rsid w:val="003479E0"/>
    <w:rsid w:val="003541E3"/>
    <w:rsid w:val="003542C9"/>
    <w:rsid w:val="003549AF"/>
    <w:rsid w:val="0036034B"/>
    <w:rsid w:val="003619D6"/>
    <w:rsid w:val="00362426"/>
    <w:rsid w:val="003631B0"/>
    <w:rsid w:val="003655E6"/>
    <w:rsid w:val="003700F2"/>
    <w:rsid w:val="00371C42"/>
    <w:rsid w:val="00372640"/>
    <w:rsid w:val="00373596"/>
    <w:rsid w:val="00373D84"/>
    <w:rsid w:val="00374642"/>
    <w:rsid w:val="003753D7"/>
    <w:rsid w:val="00375F54"/>
    <w:rsid w:val="00376CCB"/>
    <w:rsid w:val="00376DCA"/>
    <w:rsid w:val="0038062F"/>
    <w:rsid w:val="00382768"/>
    <w:rsid w:val="0039008D"/>
    <w:rsid w:val="00390689"/>
    <w:rsid w:val="003938D2"/>
    <w:rsid w:val="00396311"/>
    <w:rsid w:val="003A29E0"/>
    <w:rsid w:val="003A4995"/>
    <w:rsid w:val="003A6622"/>
    <w:rsid w:val="003A698E"/>
    <w:rsid w:val="003B0FD6"/>
    <w:rsid w:val="003B1DE3"/>
    <w:rsid w:val="003B63AE"/>
    <w:rsid w:val="003C0960"/>
    <w:rsid w:val="003C2397"/>
    <w:rsid w:val="003C628D"/>
    <w:rsid w:val="003C7B2C"/>
    <w:rsid w:val="003D0135"/>
    <w:rsid w:val="003D1DB1"/>
    <w:rsid w:val="003D1DC7"/>
    <w:rsid w:val="003D68F6"/>
    <w:rsid w:val="003D6BE8"/>
    <w:rsid w:val="003D797D"/>
    <w:rsid w:val="003D7FBA"/>
    <w:rsid w:val="003E1F19"/>
    <w:rsid w:val="003E22EA"/>
    <w:rsid w:val="003E3B47"/>
    <w:rsid w:val="003E45A5"/>
    <w:rsid w:val="003E5A5F"/>
    <w:rsid w:val="003E6206"/>
    <w:rsid w:val="003E6A6E"/>
    <w:rsid w:val="003E7172"/>
    <w:rsid w:val="003E7D9B"/>
    <w:rsid w:val="003F271C"/>
    <w:rsid w:val="003F3107"/>
    <w:rsid w:val="003F47B7"/>
    <w:rsid w:val="003F4CCF"/>
    <w:rsid w:val="003F74BE"/>
    <w:rsid w:val="00403D95"/>
    <w:rsid w:val="00407E08"/>
    <w:rsid w:val="00410FEF"/>
    <w:rsid w:val="00425152"/>
    <w:rsid w:val="00430289"/>
    <w:rsid w:val="00431016"/>
    <w:rsid w:val="0043389A"/>
    <w:rsid w:val="004338EB"/>
    <w:rsid w:val="00441D87"/>
    <w:rsid w:val="00442140"/>
    <w:rsid w:val="0044296C"/>
    <w:rsid w:val="00442B4D"/>
    <w:rsid w:val="00447739"/>
    <w:rsid w:val="0045167B"/>
    <w:rsid w:val="00455018"/>
    <w:rsid w:val="00455B1A"/>
    <w:rsid w:val="00455C9C"/>
    <w:rsid w:val="004561B3"/>
    <w:rsid w:val="004610D5"/>
    <w:rsid w:val="00462E76"/>
    <w:rsid w:val="00463275"/>
    <w:rsid w:val="00464AD8"/>
    <w:rsid w:val="0046651E"/>
    <w:rsid w:val="004668CF"/>
    <w:rsid w:val="0046734D"/>
    <w:rsid w:val="00470501"/>
    <w:rsid w:val="0047165E"/>
    <w:rsid w:val="0047175E"/>
    <w:rsid w:val="00471F25"/>
    <w:rsid w:val="00472D94"/>
    <w:rsid w:val="00472E7D"/>
    <w:rsid w:val="0047490D"/>
    <w:rsid w:val="00474BFC"/>
    <w:rsid w:val="00474D61"/>
    <w:rsid w:val="004764EB"/>
    <w:rsid w:val="00481BCC"/>
    <w:rsid w:val="0048686E"/>
    <w:rsid w:val="00486D1F"/>
    <w:rsid w:val="00487404"/>
    <w:rsid w:val="0049579A"/>
    <w:rsid w:val="00496345"/>
    <w:rsid w:val="00497690"/>
    <w:rsid w:val="004A40D4"/>
    <w:rsid w:val="004A705E"/>
    <w:rsid w:val="004B092C"/>
    <w:rsid w:val="004B0A26"/>
    <w:rsid w:val="004B0B20"/>
    <w:rsid w:val="004B1FF2"/>
    <w:rsid w:val="004B4AEB"/>
    <w:rsid w:val="004B4F28"/>
    <w:rsid w:val="004B5510"/>
    <w:rsid w:val="004B5B51"/>
    <w:rsid w:val="004C23DB"/>
    <w:rsid w:val="004C3423"/>
    <w:rsid w:val="004C3B64"/>
    <w:rsid w:val="004C45A6"/>
    <w:rsid w:val="004C58BE"/>
    <w:rsid w:val="004C7324"/>
    <w:rsid w:val="004D0FF9"/>
    <w:rsid w:val="004D1A70"/>
    <w:rsid w:val="004D1BF2"/>
    <w:rsid w:val="004D47AE"/>
    <w:rsid w:val="004D568E"/>
    <w:rsid w:val="004D5A07"/>
    <w:rsid w:val="004D6C71"/>
    <w:rsid w:val="004D7121"/>
    <w:rsid w:val="004E1064"/>
    <w:rsid w:val="004E1400"/>
    <w:rsid w:val="004E5F6D"/>
    <w:rsid w:val="004E6106"/>
    <w:rsid w:val="004E7D62"/>
    <w:rsid w:val="004F05B4"/>
    <w:rsid w:val="004F1F11"/>
    <w:rsid w:val="004F2623"/>
    <w:rsid w:val="004F31BB"/>
    <w:rsid w:val="004F46C8"/>
    <w:rsid w:val="004F5600"/>
    <w:rsid w:val="004F7133"/>
    <w:rsid w:val="005004CE"/>
    <w:rsid w:val="00501340"/>
    <w:rsid w:val="00503914"/>
    <w:rsid w:val="00505FDF"/>
    <w:rsid w:val="00510DEB"/>
    <w:rsid w:val="005117A3"/>
    <w:rsid w:val="00512F39"/>
    <w:rsid w:val="005134EF"/>
    <w:rsid w:val="00513EB6"/>
    <w:rsid w:val="00513F5D"/>
    <w:rsid w:val="005143A4"/>
    <w:rsid w:val="00515E18"/>
    <w:rsid w:val="00517B8F"/>
    <w:rsid w:val="00517DC3"/>
    <w:rsid w:val="005248BE"/>
    <w:rsid w:val="00524991"/>
    <w:rsid w:val="005251BA"/>
    <w:rsid w:val="00525C03"/>
    <w:rsid w:val="00525FCC"/>
    <w:rsid w:val="005263DE"/>
    <w:rsid w:val="00531801"/>
    <w:rsid w:val="0053226A"/>
    <w:rsid w:val="005355B4"/>
    <w:rsid w:val="005357B9"/>
    <w:rsid w:val="005403FF"/>
    <w:rsid w:val="00544312"/>
    <w:rsid w:val="00545612"/>
    <w:rsid w:val="00550BDD"/>
    <w:rsid w:val="005524A3"/>
    <w:rsid w:val="00555213"/>
    <w:rsid w:val="00555297"/>
    <w:rsid w:val="0055583D"/>
    <w:rsid w:val="005572CF"/>
    <w:rsid w:val="0055782E"/>
    <w:rsid w:val="00561148"/>
    <w:rsid w:val="0056169D"/>
    <w:rsid w:val="00563696"/>
    <w:rsid w:val="00563991"/>
    <w:rsid w:val="0056554D"/>
    <w:rsid w:val="005670D5"/>
    <w:rsid w:val="00575FFC"/>
    <w:rsid w:val="00577D46"/>
    <w:rsid w:val="005805F3"/>
    <w:rsid w:val="005861D0"/>
    <w:rsid w:val="00586F5E"/>
    <w:rsid w:val="0059351E"/>
    <w:rsid w:val="00594FBC"/>
    <w:rsid w:val="005A1865"/>
    <w:rsid w:val="005A1DC7"/>
    <w:rsid w:val="005A6384"/>
    <w:rsid w:val="005B2320"/>
    <w:rsid w:val="005B23CE"/>
    <w:rsid w:val="005B598D"/>
    <w:rsid w:val="005C128A"/>
    <w:rsid w:val="005C219E"/>
    <w:rsid w:val="005C378D"/>
    <w:rsid w:val="005C7309"/>
    <w:rsid w:val="005D3956"/>
    <w:rsid w:val="005D4DFD"/>
    <w:rsid w:val="005E2661"/>
    <w:rsid w:val="005E48BE"/>
    <w:rsid w:val="005F14F3"/>
    <w:rsid w:val="005F3DDD"/>
    <w:rsid w:val="005F58C8"/>
    <w:rsid w:val="005F78BF"/>
    <w:rsid w:val="005F7AD1"/>
    <w:rsid w:val="005F7C23"/>
    <w:rsid w:val="00601CFB"/>
    <w:rsid w:val="0060549C"/>
    <w:rsid w:val="00607B79"/>
    <w:rsid w:val="00610CD1"/>
    <w:rsid w:val="006117B8"/>
    <w:rsid w:val="00613F69"/>
    <w:rsid w:val="00620036"/>
    <w:rsid w:val="00621572"/>
    <w:rsid w:val="006233E5"/>
    <w:rsid w:val="0062386D"/>
    <w:rsid w:val="00625AC1"/>
    <w:rsid w:val="00625D5E"/>
    <w:rsid w:val="00631218"/>
    <w:rsid w:val="00631AE7"/>
    <w:rsid w:val="00631F30"/>
    <w:rsid w:val="00633D89"/>
    <w:rsid w:val="00635BB1"/>
    <w:rsid w:val="00635D51"/>
    <w:rsid w:val="00635FEF"/>
    <w:rsid w:val="00636B80"/>
    <w:rsid w:val="0063714C"/>
    <w:rsid w:val="00637FE5"/>
    <w:rsid w:val="00640F8F"/>
    <w:rsid w:val="006447BB"/>
    <w:rsid w:val="0064646C"/>
    <w:rsid w:val="00646DEB"/>
    <w:rsid w:val="00647002"/>
    <w:rsid w:val="00652D07"/>
    <w:rsid w:val="006539CA"/>
    <w:rsid w:val="00654285"/>
    <w:rsid w:val="00654C39"/>
    <w:rsid w:val="006577F6"/>
    <w:rsid w:val="00660531"/>
    <w:rsid w:val="00660B9E"/>
    <w:rsid w:val="00662DD7"/>
    <w:rsid w:val="00663E6E"/>
    <w:rsid w:val="006756D5"/>
    <w:rsid w:val="006800DC"/>
    <w:rsid w:val="00680C25"/>
    <w:rsid w:val="006903C3"/>
    <w:rsid w:val="00690EC6"/>
    <w:rsid w:val="00691184"/>
    <w:rsid w:val="00692BE5"/>
    <w:rsid w:val="0069550C"/>
    <w:rsid w:val="0069562D"/>
    <w:rsid w:val="00696317"/>
    <w:rsid w:val="006963F8"/>
    <w:rsid w:val="0069662B"/>
    <w:rsid w:val="006969D3"/>
    <w:rsid w:val="006A445B"/>
    <w:rsid w:val="006A4590"/>
    <w:rsid w:val="006A63BF"/>
    <w:rsid w:val="006B1A35"/>
    <w:rsid w:val="006B1EBD"/>
    <w:rsid w:val="006B2AD9"/>
    <w:rsid w:val="006B3723"/>
    <w:rsid w:val="006B67AD"/>
    <w:rsid w:val="006B6A87"/>
    <w:rsid w:val="006C2165"/>
    <w:rsid w:val="006C2B30"/>
    <w:rsid w:val="006C51F3"/>
    <w:rsid w:val="006C555E"/>
    <w:rsid w:val="006C6472"/>
    <w:rsid w:val="006C6BBF"/>
    <w:rsid w:val="006C72D8"/>
    <w:rsid w:val="006D2D12"/>
    <w:rsid w:val="006D2E0E"/>
    <w:rsid w:val="006D4AB4"/>
    <w:rsid w:val="006D7F6A"/>
    <w:rsid w:val="006E0311"/>
    <w:rsid w:val="006E1540"/>
    <w:rsid w:val="006E4605"/>
    <w:rsid w:val="006E4B23"/>
    <w:rsid w:val="006E52B3"/>
    <w:rsid w:val="006E5FB6"/>
    <w:rsid w:val="006F251D"/>
    <w:rsid w:val="006F274E"/>
    <w:rsid w:val="006F4643"/>
    <w:rsid w:val="006F4A2A"/>
    <w:rsid w:val="00703478"/>
    <w:rsid w:val="007047F8"/>
    <w:rsid w:val="00704A13"/>
    <w:rsid w:val="007071F3"/>
    <w:rsid w:val="0071043F"/>
    <w:rsid w:val="007106DA"/>
    <w:rsid w:val="007117FA"/>
    <w:rsid w:val="00711F11"/>
    <w:rsid w:val="00712C8F"/>
    <w:rsid w:val="00713214"/>
    <w:rsid w:val="0071485C"/>
    <w:rsid w:val="0072073C"/>
    <w:rsid w:val="00722221"/>
    <w:rsid w:val="00736B50"/>
    <w:rsid w:val="007372AD"/>
    <w:rsid w:val="00741507"/>
    <w:rsid w:val="007425F6"/>
    <w:rsid w:val="007432FD"/>
    <w:rsid w:val="00745DF4"/>
    <w:rsid w:val="00746959"/>
    <w:rsid w:val="00747350"/>
    <w:rsid w:val="007522BD"/>
    <w:rsid w:val="0075357B"/>
    <w:rsid w:val="007546F0"/>
    <w:rsid w:val="00755C30"/>
    <w:rsid w:val="00756EB0"/>
    <w:rsid w:val="00767113"/>
    <w:rsid w:val="00767D17"/>
    <w:rsid w:val="00772DE3"/>
    <w:rsid w:val="00774CD9"/>
    <w:rsid w:val="00774D61"/>
    <w:rsid w:val="0077687A"/>
    <w:rsid w:val="00776DF0"/>
    <w:rsid w:val="0077799C"/>
    <w:rsid w:val="00781E6E"/>
    <w:rsid w:val="0078292D"/>
    <w:rsid w:val="007831EC"/>
    <w:rsid w:val="0078491C"/>
    <w:rsid w:val="007860BA"/>
    <w:rsid w:val="00790033"/>
    <w:rsid w:val="00790A08"/>
    <w:rsid w:val="00790F1E"/>
    <w:rsid w:val="007958A2"/>
    <w:rsid w:val="007A097C"/>
    <w:rsid w:val="007A6838"/>
    <w:rsid w:val="007A6F56"/>
    <w:rsid w:val="007A7ED1"/>
    <w:rsid w:val="007A7F24"/>
    <w:rsid w:val="007B0FEF"/>
    <w:rsid w:val="007B1021"/>
    <w:rsid w:val="007B4FD8"/>
    <w:rsid w:val="007C03E1"/>
    <w:rsid w:val="007C1CB6"/>
    <w:rsid w:val="007C3365"/>
    <w:rsid w:val="007C356A"/>
    <w:rsid w:val="007D0C01"/>
    <w:rsid w:val="007D1108"/>
    <w:rsid w:val="007D1866"/>
    <w:rsid w:val="007D363D"/>
    <w:rsid w:val="007D4902"/>
    <w:rsid w:val="007D644D"/>
    <w:rsid w:val="007E01AA"/>
    <w:rsid w:val="007E4533"/>
    <w:rsid w:val="007E5294"/>
    <w:rsid w:val="007E7CC8"/>
    <w:rsid w:val="007F2316"/>
    <w:rsid w:val="007F64F4"/>
    <w:rsid w:val="007F68A9"/>
    <w:rsid w:val="00801071"/>
    <w:rsid w:val="00810564"/>
    <w:rsid w:val="008135BE"/>
    <w:rsid w:val="00816282"/>
    <w:rsid w:val="0082101B"/>
    <w:rsid w:val="00821B48"/>
    <w:rsid w:val="008221A0"/>
    <w:rsid w:val="00825C46"/>
    <w:rsid w:val="00826A50"/>
    <w:rsid w:val="008420D4"/>
    <w:rsid w:val="00842A84"/>
    <w:rsid w:val="00846666"/>
    <w:rsid w:val="0084678E"/>
    <w:rsid w:val="008469C7"/>
    <w:rsid w:val="00851536"/>
    <w:rsid w:val="00853246"/>
    <w:rsid w:val="00853ACD"/>
    <w:rsid w:val="008554BF"/>
    <w:rsid w:val="00860EF6"/>
    <w:rsid w:val="0086101A"/>
    <w:rsid w:val="0086349A"/>
    <w:rsid w:val="008643F8"/>
    <w:rsid w:val="00865BB0"/>
    <w:rsid w:val="00873F4A"/>
    <w:rsid w:val="008741D7"/>
    <w:rsid w:val="00874F64"/>
    <w:rsid w:val="00874F9D"/>
    <w:rsid w:val="00875204"/>
    <w:rsid w:val="00875444"/>
    <w:rsid w:val="008756C9"/>
    <w:rsid w:val="00875F76"/>
    <w:rsid w:val="00881E2F"/>
    <w:rsid w:val="00882110"/>
    <w:rsid w:val="00882E01"/>
    <w:rsid w:val="00885F55"/>
    <w:rsid w:val="00886420"/>
    <w:rsid w:val="00886FE6"/>
    <w:rsid w:val="00887532"/>
    <w:rsid w:val="00890A11"/>
    <w:rsid w:val="00891924"/>
    <w:rsid w:val="008919D0"/>
    <w:rsid w:val="0089225D"/>
    <w:rsid w:val="00892866"/>
    <w:rsid w:val="00895F81"/>
    <w:rsid w:val="0089712D"/>
    <w:rsid w:val="008A0C63"/>
    <w:rsid w:val="008A1C29"/>
    <w:rsid w:val="008A2210"/>
    <w:rsid w:val="008A22FB"/>
    <w:rsid w:val="008A495B"/>
    <w:rsid w:val="008A4FBB"/>
    <w:rsid w:val="008A58D9"/>
    <w:rsid w:val="008A720B"/>
    <w:rsid w:val="008B0C61"/>
    <w:rsid w:val="008B1C1C"/>
    <w:rsid w:val="008B3131"/>
    <w:rsid w:val="008B34B9"/>
    <w:rsid w:val="008B5822"/>
    <w:rsid w:val="008B6B91"/>
    <w:rsid w:val="008C01AF"/>
    <w:rsid w:val="008C24FB"/>
    <w:rsid w:val="008C2F07"/>
    <w:rsid w:val="008C5305"/>
    <w:rsid w:val="008C592D"/>
    <w:rsid w:val="008C7346"/>
    <w:rsid w:val="008C7517"/>
    <w:rsid w:val="008C7E52"/>
    <w:rsid w:val="008D3110"/>
    <w:rsid w:val="008D3BD2"/>
    <w:rsid w:val="008D4015"/>
    <w:rsid w:val="008D47E8"/>
    <w:rsid w:val="008D5785"/>
    <w:rsid w:val="008D71EA"/>
    <w:rsid w:val="008E095C"/>
    <w:rsid w:val="008F265A"/>
    <w:rsid w:val="008F2DCD"/>
    <w:rsid w:val="008F3A8F"/>
    <w:rsid w:val="008F3D25"/>
    <w:rsid w:val="008F3D4E"/>
    <w:rsid w:val="008F5654"/>
    <w:rsid w:val="008F601E"/>
    <w:rsid w:val="008F65C4"/>
    <w:rsid w:val="008F6633"/>
    <w:rsid w:val="008F71E0"/>
    <w:rsid w:val="00902126"/>
    <w:rsid w:val="00906C3B"/>
    <w:rsid w:val="009100A1"/>
    <w:rsid w:val="009114BE"/>
    <w:rsid w:val="00913A35"/>
    <w:rsid w:val="00920382"/>
    <w:rsid w:val="00920557"/>
    <w:rsid w:val="00920DC0"/>
    <w:rsid w:val="009253EB"/>
    <w:rsid w:val="009360F0"/>
    <w:rsid w:val="00936DE8"/>
    <w:rsid w:val="009460A3"/>
    <w:rsid w:val="00946ECB"/>
    <w:rsid w:val="00950AF1"/>
    <w:rsid w:val="00952E93"/>
    <w:rsid w:val="00954528"/>
    <w:rsid w:val="0095679A"/>
    <w:rsid w:val="00961E96"/>
    <w:rsid w:val="00962001"/>
    <w:rsid w:val="0096545C"/>
    <w:rsid w:val="00965469"/>
    <w:rsid w:val="0096561C"/>
    <w:rsid w:val="0096673A"/>
    <w:rsid w:val="00970FEE"/>
    <w:rsid w:val="00973C0D"/>
    <w:rsid w:val="00973FA3"/>
    <w:rsid w:val="00977EE1"/>
    <w:rsid w:val="00980603"/>
    <w:rsid w:val="00985C0B"/>
    <w:rsid w:val="00992245"/>
    <w:rsid w:val="00992A8E"/>
    <w:rsid w:val="009A08CE"/>
    <w:rsid w:val="009A140F"/>
    <w:rsid w:val="009A191F"/>
    <w:rsid w:val="009A3002"/>
    <w:rsid w:val="009A4D01"/>
    <w:rsid w:val="009A52E4"/>
    <w:rsid w:val="009A6FDE"/>
    <w:rsid w:val="009B0F64"/>
    <w:rsid w:val="009B4626"/>
    <w:rsid w:val="009B6406"/>
    <w:rsid w:val="009B6ECD"/>
    <w:rsid w:val="009B702D"/>
    <w:rsid w:val="009C14DF"/>
    <w:rsid w:val="009C2941"/>
    <w:rsid w:val="009D0BE7"/>
    <w:rsid w:val="009D3324"/>
    <w:rsid w:val="009E2DEB"/>
    <w:rsid w:val="009E4A1D"/>
    <w:rsid w:val="009E4B68"/>
    <w:rsid w:val="009F090F"/>
    <w:rsid w:val="009F5CDD"/>
    <w:rsid w:val="00A01923"/>
    <w:rsid w:val="00A02964"/>
    <w:rsid w:val="00A0333A"/>
    <w:rsid w:val="00A04FBC"/>
    <w:rsid w:val="00A05E6F"/>
    <w:rsid w:val="00A06605"/>
    <w:rsid w:val="00A07C4E"/>
    <w:rsid w:val="00A138AD"/>
    <w:rsid w:val="00A148BF"/>
    <w:rsid w:val="00A1655D"/>
    <w:rsid w:val="00A16BD6"/>
    <w:rsid w:val="00A17414"/>
    <w:rsid w:val="00A227D2"/>
    <w:rsid w:val="00A23790"/>
    <w:rsid w:val="00A24DAE"/>
    <w:rsid w:val="00A300CB"/>
    <w:rsid w:val="00A35065"/>
    <w:rsid w:val="00A355D5"/>
    <w:rsid w:val="00A40A83"/>
    <w:rsid w:val="00A43A72"/>
    <w:rsid w:val="00A4468F"/>
    <w:rsid w:val="00A44ABF"/>
    <w:rsid w:val="00A45FF7"/>
    <w:rsid w:val="00A530F8"/>
    <w:rsid w:val="00A535AE"/>
    <w:rsid w:val="00A54D29"/>
    <w:rsid w:val="00A55349"/>
    <w:rsid w:val="00A55CED"/>
    <w:rsid w:val="00A57385"/>
    <w:rsid w:val="00A57DFE"/>
    <w:rsid w:val="00A654C5"/>
    <w:rsid w:val="00A658F9"/>
    <w:rsid w:val="00A65D57"/>
    <w:rsid w:val="00A74A1F"/>
    <w:rsid w:val="00A840F5"/>
    <w:rsid w:val="00A866DB"/>
    <w:rsid w:val="00A92AD9"/>
    <w:rsid w:val="00A93CBF"/>
    <w:rsid w:val="00A972B6"/>
    <w:rsid w:val="00AA3E5D"/>
    <w:rsid w:val="00AA6F86"/>
    <w:rsid w:val="00AB117A"/>
    <w:rsid w:val="00AB30A2"/>
    <w:rsid w:val="00AB70C9"/>
    <w:rsid w:val="00AB7A70"/>
    <w:rsid w:val="00AC060C"/>
    <w:rsid w:val="00AC1510"/>
    <w:rsid w:val="00AC15A0"/>
    <w:rsid w:val="00AC4D8B"/>
    <w:rsid w:val="00AC54F3"/>
    <w:rsid w:val="00AC703C"/>
    <w:rsid w:val="00AD23EF"/>
    <w:rsid w:val="00AD2D85"/>
    <w:rsid w:val="00AD628E"/>
    <w:rsid w:val="00AE0ADC"/>
    <w:rsid w:val="00AE0B57"/>
    <w:rsid w:val="00AE2140"/>
    <w:rsid w:val="00AE2DCC"/>
    <w:rsid w:val="00AE3E91"/>
    <w:rsid w:val="00AE5D44"/>
    <w:rsid w:val="00AE6A54"/>
    <w:rsid w:val="00B02B63"/>
    <w:rsid w:val="00B0567D"/>
    <w:rsid w:val="00B05D7D"/>
    <w:rsid w:val="00B131F6"/>
    <w:rsid w:val="00B1394E"/>
    <w:rsid w:val="00B14ABF"/>
    <w:rsid w:val="00B164B8"/>
    <w:rsid w:val="00B17BD4"/>
    <w:rsid w:val="00B2189D"/>
    <w:rsid w:val="00B21FBD"/>
    <w:rsid w:val="00B235A7"/>
    <w:rsid w:val="00B30119"/>
    <w:rsid w:val="00B30CBD"/>
    <w:rsid w:val="00B40C05"/>
    <w:rsid w:val="00B41A60"/>
    <w:rsid w:val="00B443E0"/>
    <w:rsid w:val="00B44FE1"/>
    <w:rsid w:val="00B45397"/>
    <w:rsid w:val="00B45D98"/>
    <w:rsid w:val="00B46B12"/>
    <w:rsid w:val="00B50C88"/>
    <w:rsid w:val="00B51E9B"/>
    <w:rsid w:val="00B5510B"/>
    <w:rsid w:val="00B61391"/>
    <w:rsid w:val="00B61B43"/>
    <w:rsid w:val="00B61F6A"/>
    <w:rsid w:val="00B62396"/>
    <w:rsid w:val="00B7009C"/>
    <w:rsid w:val="00B73C96"/>
    <w:rsid w:val="00B74FCF"/>
    <w:rsid w:val="00B7548C"/>
    <w:rsid w:val="00B81911"/>
    <w:rsid w:val="00B846F1"/>
    <w:rsid w:val="00B84FBF"/>
    <w:rsid w:val="00B85E84"/>
    <w:rsid w:val="00B86EDD"/>
    <w:rsid w:val="00B90D57"/>
    <w:rsid w:val="00B9246E"/>
    <w:rsid w:val="00B92954"/>
    <w:rsid w:val="00B92CB7"/>
    <w:rsid w:val="00B933C4"/>
    <w:rsid w:val="00B94173"/>
    <w:rsid w:val="00B95EC0"/>
    <w:rsid w:val="00B97A2E"/>
    <w:rsid w:val="00BA2F43"/>
    <w:rsid w:val="00BA39FE"/>
    <w:rsid w:val="00BA3BFA"/>
    <w:rsid w:val="00BA54A6"/>
    <w:rsid w:val="00BA66C1"/>
    <w:rsid w:val="00BA73F4"/>
    <w:rsid w:val="00BB1B6B"/>
    <w:rsid w:val="00BB243B"/>
    <w:rsid w:val="00BB5546"/>
    <w:rsid w:val="00BB5B98"/>
    <w:rsid w:val="00BC0A6A"/>
    <w:rsid w:val="00BC0F24"/>
    <w:rsid w:val="00BC146D"/>
    <w:rsid w:val="00BC25DE"/>
    <w:rsid w:val="00BC314F"/>
    <w:rsid w:val="00BC5B2E"/>
    <w:rsid w:val="00BD159D"/>
    <w:rsid w:val="00BD33D6"/>
    <w:rsid w:val="00BD5126"/>
    <w:rsid w:val="00BD5BF0"/>
    <w:rsid w:val="00BD5C8A"/>
    <w:rsid w:val="00BD7D22"/>
    <w:rsid w:val="00BE3532"/>
    <w:rsid w:val="00BE5CAD"/>
    <w:rsid w:val="00BE6F9C"/>
    <w:rsid w:val="00BE7593"/>
    <w:rsid w:val="00BF1D18"/>
    <w:rsid w:val="00BF7826"/>
    <w:rsid w:val="00BF782E"/>
    <w:rsid w:val="00C02B29"/>
    <w:rsid w:val="00C0302E"/>
    <w:rsid w:val="00C06E56"/>
    <w:rsid w:val="00C102E3"/>
    <w:rsid w:val="00C12F43"/>
    <w:rsid w:val="00C16093"/>
    <w:rsid w:val="00C1789E"/>
    <w:rsid w:val="00C23456"/>
    <w:rsid w:val="00C235C7"/>
    <w:rsid w:val="00C23B41"/>
    <w:rsid w:val="00C2401C"/>
    <w:rsid w:val="00C276D6"/>
    <w:rsid w:val="00C30915"/>
    <w:rsid w:val="00C33E5A"/>
    <w:rsid w:val="00C34F8F"/>
    <w:rsid w:val="00C3520D"/>
    <w:rsid w:val="00C369C5"/>
    <w:rsid w:val="00C4053B"/>
    <w:rsid w:val="00C40629"/>
    <w:rsid w:val="00C40B30"/>
    <w:rsid w:val="00C41DC2"/>
    <w:rsid w:val="00C4201C"/>
    <w:rsid w:val="00C56AC8"/>
    <w:rsid w:val="00C56B7F"/>
    <w:rsid w:val="00C6051A"/>
    <w:rsid w:val="00C63BA7"/>
    <w:rsid w:val="00C64B2C"/>
    <w:rsid w:val="00C66A2D"/>
    <w:rsid w:val="00C66B91"/>
    <w:rsid w:val="00C717E7"/>
    <w:rsid w:val="00C7200E"/>
    <w:rsid w:val="00C721AB"/>
    <w:rsid w:val="00C72E52"/>
    <w:rsid w:val="00C72FA1"/>
    <w:rsid w:val="00C751DE"/>
    <w:rsid w:val="00C752EE"/>
    <w:rsid w:val="00C7668B"/>
    <w:rsid w:val="00C767C8"/>
    <w:rsid w:val="00C77C31"/>
    <w:rsid w:val="00C828AC"/>
    <w:rsid w:val="00C83167"/>
    <w:rsid w:val="00C8347A"/>
    <w:rsid w:val="00C9234E"/>
    <w:rsid w:val="00CA13E9"/>
    <w:rsid w:val="00CA1E85"/>
    <w:rsid w:val="00CA1F35"/>
    <w:rsid w:val="00CA3596"/>
    <w:rsid w:val="00CA3BCE"/>
    <w:rsid w:val="00CA4964"/>
    <w:rsid w:val="00CB0FA7"/>
    <w:rsid w:val="00CB2DBC"/>
    <w:rsid w:val="00CB5FF6"/>
    <w:rsid w:val="00CB69F4"/>
    <w:rsid w:val="00CC004C"/>
    <w:rsid w:val="00CC043D"/>
    <w:rsid w:val="00CC3806"/>
    <w:rsid w:val="00CC44D7"/>
    <w:rsid w:val="00CC6B18"/>
    <w:rsid w:val="00CD02F2"/>
    <w:rsid w:val="00CD116E"/>
    <w:rsid w:val="00CD1171"/>
    <w:rsid w:val="00CD28C0"/>
    <w:rsid w:val="00CD5C48"/>
    <w:rsid w:val="00CE0402"/>
    <w:rsid w:val="00CE06E1"/>
    <w:rsid w:val="00CE0872"/>
    <w:rsid w:val="00CE207E"/>
    <w:rsid w:val="00CE28E0"/>
    <w:rsid w:val="00CE2988"/>
    <w:rsid w:val="00CE363D"/>
    <w:rsid w:val="00CE54D6"/>
    <w:rsid w:val="00CE5616"/>
    <w:rsid w:val="00CE5C22"/>
    <w:rsid w:val="00CE639D"/>
    <w:rsid w:val="00CF0E2C"/>
    <w:rsid w:val="00CF1196"/>
    <w:rsid w:val="00CF3854"/>
    <w:rsid w:val="00CF6A52"/>
    <w:rsid w:val="00D01F0D"/>
    <w:rsid w:val="00D03785"/>
    <w:rsid w:val="00D0604B"/>
    <w:rsid w:val="00D13C08"/>
    <w:rsid w:val="00D14217"/>
    <w:rsid w:val="00D2197C"/>
    <w:rsid w:val="00D2248D"/>
    <w:rsid w:val="00D22E0F"/>
    <w:rsid w:val="00D23E1E"/>
    <w:rsid w:val="00D262C5"/>
    <w:rsid w:val="00D268F1"/>
    <w:rsid w:val="00D2696E"/>
    <w:rsid w:val="00D32F90"/>
    <w:rsid w:val="00D337A5"/>
    <w:rsid w:val="00D3683D"/>
    <w:rsid w:val="00D43044"/>
    <w:rsid w:val="00D461A6"/>
    <w:rsid w:val="00D46458"/>
    <w:rsid w:val="00D47587"/>
    <w:rsid w:val="00D5098A"/>
    <w:rsid w:val="00D609AA"/>
    <w:rsid w:val="00D6109D"/>
    <w:rsid w:val="00D62051"/>
    <w:rsid w:val="00D644D7"/>
    <w:rsid w:val="00D652F6"/>
    <w:rsid w:val="00D7042B"/>
    <w:rsid w:val="00D70A79"/>
    <w:rsid w:val="00D74DAC"/>
    <w:rsid w:val="00D805F1"/>
    <w:rsid w:val="00D83B4E"/>
    <w:rsid w:val="00D86A6B"/>
    <w:rsid w:val="00D8714D"/>
    <w:rsid w:val="00D951FC"/>
    <w:rsid w:val="00D95372"/>
    <w:rsid w:val="00D9785E"/>
    <w:rsid w:val="00D97D3B"/>
    <w:rsid w:val="00DA13A8"/>
    <w:rsid w:val="00DA3D40"/>
    <w:rsid w:val="00DA599B"/>
    <w:rsid w:val="00DA6363"/>
    <w:rsid w:val="00DB01B9"/>
    <w:rsid w:val="00DB20BC"/>
    <w:rsid w:val="00DB24FF"/>
    <w:rsid w:val="00DB395C"/>
    <w:rsid w:val="00DB3B4D"/>
    <w:rsid w:val="00DB3ECD"/>
    <w:rsid w:val="00DB7F44"/>
    <w:rsid w:val="00DC1014"/>
    <w:rsid w:val="00DC2413"/>
    <w:rsid w:val="00DC2AA1"/>
    <w:rsid w:val="00DC6479"/>
    <w:rsid w:val="00DC6640"/>
    <w:rsid w:val="00DC6AF5"/>
    <w:rsid w:val="00DD0AE6"/>
    <w:rsid w:val="00DD1702"/>
    <w:rsid w:val="00DD20DF"/>
    <w:rsid w:val="00DD3892"/>
    <w:rsid w:val="00DD6928"/>
    <w:rsid w:val="00DD6DF7"/>
    <w:rsid w:val="00DE54E7"/>
    <w:rsid w:val="00DE6AB6"/>
    <w:rsid w:val="00DF2842"/>
    <w:rsid w:val="00DF2C65"/>
    <w:rsid w:val="00DF5EDB"/>
    <w:rsid w:val="00E00180"/>
    <w:rsid w:val="00E00662"/>
    <w:rsid w:val="00E010E4"/>
    <w:rsid w:val="00E06071"/>
    <w:rsid w:val="00E070EA"/>
    <w:rsid w:val="00E14837"/>
    <w:rsid w:val="00E14B3A"/>
    <w:rsid w:val="00E14D4C"/>
    <w:rsid w:val="00E17BFC"/>
    <w:rsid w:val="00E20322"/>
    <w:rsid w:val="00E20F09"/>
    <w:rsid w:val="00E2252E"/>
    <w:rsid w:val="00E2270C"/>
    <w:rsid w:val="00E23A17"/>
    <w:rsid w:val="00E3198A"/>
    <w:rsid w:val="00E32679"/>
    <w:rsid w:val="00E32803"/>
    <w:rsid w:val="00E3372E"/>
    <w:rsid w:val="00E356FE"/>
    <w:rsid w:val="00E36924"/>
    <w:rsid w:val="00E37D9A"/>
    <w:rsid w:val="00E4285C"/>
    <w:rsid w:val="00E43049"/>
    <w:rsid w:val="00E46661"/>
    <w:rsid w:val="00E47717"/>
    <w:rsid w:val="00E47E7F"/>
    <w:rsid w:val="00E5070B"/>
    <w:rsid w:val="00E529FA"/>
    <w:rsid w:val="00E53B40"/>
    <w:rsid w:val="00E54FC3"/>
    <w:rsid w:val="00E57859"/>
    <w:rsid w:val="00E60F42"/>
    <w:rsid w:val="00E61036"/>
    <w:rsid w:val="00E65B4C"/>
    <w:rsid w:val="00E70573"/>
    <w:rsid w:val="00E75FB6"/>
    <w:rsid w:val="00E773CD"/>
    <w:rsid w:val="00E803A1"/>
    <w:rsid w:val="00E8075E"/>
    <w:rsid w:val="00E81641"/>
    <w:rsid w:val="00E82AB0"/>
    <w:rsid w:val="00E82B10"/>
    <w:rsid w:val="00E82C01"/>
    <w:rsid w:val="00E84843"/>
    <w:rsid w:val="00E852F7"/>
    <w:rsid w:val="00E91909"/>
    <w:rsid w:val="00E922AA"/>
    <w:rsid w:val="00E92DD2"/>
    <w:rsid w:val="00EA2AED"/>
    <w:rsid w:val="00EA3C16"/>
    <w:rsid w:val="00EA5F6A"/>
    <w:rsid w:val="00EA72DB"/>
    <w:rsid w:val="00EB1AD0"/>
    <w:rsid w:val="00EB4277"/>
    <w:rsid w:val="00EB658C"/>
    <w:rsid w:val="00EC0CB1"/>
    <w:rsid w:val="00EC2F0B"/>
    <w:rsid w:val="00EC4C37"/>
    <w:rsid w:val="00EC6117"/>
    <w:rsid w:val="00ED0136"/>
    <w:rsid w:val="00ED1AEB"/>
    <w:rsid w:val="00ED2FBE"/>
    <w:rsid w:val="00ED3136"/>
    <w:rsid w:val="00ED34E6"/>
    <w:rsid w:val="00ED4AD8"/>
    <w:rsid w:val="00ED5487"/>
    <w:rsid w:val="00EE2599"/>
    <w:rsid w:val="00EE310B"/>
    <w:rsid w:val="00EE3C93"/>
    <w:rsid w:val="00EF0ABA"/>
    <w:rsid w:val="00EF197D"/>
    <w:rsid w:val="00EF2F8D"/>
    <w:rsid w:val="00EF3DD0"/>
    <w:rsid w:val="00F007E4"/>
    <w:rsid w:val="00F00DA2"/>
    <w:rsid w:val="00F02558"/>
    <w:rsid w:val="00F03256"/>
    <w:rsid w:val="00F10995"/>
    <w:rsid w:val="00F11810"/>
    <w:rsid w:val="00F12BD1"/>
    <w:rsid w:val="00F139D4"/>
    <w:rsid w:val="00F22E01"/>
    <w:rsid w:val="00F23DA1"/>
    <w:rsid w:val="00F278D8"/>
    <w:rsid w:val="00F33C4C"/>
    <w:rsid w:val="00F33F87"/>
    <w:rsid w:val="00F36816"/>
    <w:rsid w:val="00F40E5C"/>
    <w:rsid w:val="00F4116A"/>
    <w:rsid w:val="00F42A37"/>
    <w:rsid w:val="00F43D0B"/>
    <w:rsid w:val="00F4442A"/>
    <w:rsid w:val="00F45512"/>
    <w:rsid w:val="00F4775D"/>
    <w:rsid w:val="00F5038B"/>
    <w:rsid w:val="00F541CF"/>
    <w:rsid w:val="00F55794"/>
    <w:rsid w:val="00F56B24"/>
    <w:rsid w:val="00F57676"/>
    <w:rsid w:val="00F57DA5"/>
    <w:rsid w:val="00F60688"/>
    <w:rsid w:val="00F607C8"/>
    <w:rsid w:val="00F61411"/>
    <w:rsid w:val="00F614E4"/>
    <w:rsid w:val="00F6382C"/>
    <w:rsid w:val="00F6477A"/>
    <w:rsid w:val="00F6646E"/>
    <w:rsid w:val="00F717DA"/>
    <w:rsid w:val="00F73247"/>
    <w:rsid w:val="00F737AF"/>
    <w:rsid w:val="00F80533"/>
    <w:rsid w:val="00F8133D"/>
    <w:rsid w:val="00F82E2C"/>
    <w:rsid w:val="00F86639"/>
    <w:rsid w:val="00F87EE2"/>
    <w:rsid w:val="00F90C9A"/>
    <w:rsid w:val="00F91C8E"/>
    <w:rsid w:val="00F968F5"/>
    <w:rsid w:val="00F969C4"/>
    <w:rsid w:val="00FA0B66"/>
    <w:rsid w:val="00FA3CB0"/>
    <w:rsid w:val="00FA61D1"/>
    <w:rsid w:val="00FB0925"/>
    <w:rsid w:val="00FB3413"/>
    <w:rsid w:val="00FB53E3"/>
    <w:rsid w:val="00FC0B3D"/>
    <w:rsid w:val="00FC0CB5"/>
    <w:rsid w:val="00FC12A8"/>
    <w:rsid w:val="00FC4AE5"/>
    <w:rsid w:val="00FC7838"/>
    <w:rsid w:val="00FD12C1"/>
    <w:rsid w:val="00FD13A2"/>
    <w:rsid w:val="00FD338D"/>
    <w:rsid w:val="00FD3A20"/>
    <w:rsid w:val="00FD3ADB"/>
    <w:rsid w:val="00FD7CB4"/>
    <w:rsid w:val="00FE03DE"/>
    <w:rsid w:val="00FE20AB"/>
    <w:rsid w:val="00FE23A8"/>
    <w:rsid w:val="00FE2A6C"/>
    <w:rsid w:val="00FE3A1A"/>
    <w:rsid w:val="00FE3F49"/>
    <w:rsid w:val="00FE5F38"/>
    <w:rsid w:val="00FE63C0"/>
    <w:rsid w:val="00FE6572"/>
    <w:rsid w:val="00FE6AF0"/>
    <w:rsid w:val="00FF0835"/>
    <w:rsid w:val="00FF4B77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CF0F19-96E7-4C01-9C1F-83C156D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40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B64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B64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EB"/>
  </w:style>
  <w:style w:type="paragraph" w:styleId="Footer">
    <w:name w:val="footer"/>
    <w:basedOn w:val="Normal"/>
    <w:link w:val="FooterChar"/>
    <w:uiPriority w:val="99"/>
    <w:unhideWhenUsed/>
    <w:rsid w:val="001A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Beck</dc:creator>
  <cp:lastModifiedBy>Elhardt, Marjorie</cp:lastModifiedBy>
  <cp:revision>2</cp:revision>
  <dcterms:created xsi:type="dcterms:W3CDTF">2014-07-31T18:46:00Z</dcterms:created>
  <dcterms:modified xsi:type="dcterms:W3CDTF">2014-07-31T18:46:00Z</dcterms:modified>
</cp:coreProperties>
</file>